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424F6" w14:textId="77777777" w:rsidR="004A4F06" w:rsidRDefault="004A4F06" w:rsidP="00047B95">
      <w:pPr>
        <w:pBdr>
          <w:bottom w:val="dashDotStroked" w:sz="24" w:space="1" w:color="C6D3F1" w:themeColor="accent1" w:themeTint="33"/>
        </w:pBdr>
      </w:pPr>
    </w:p>
    <w:p w14:paraId="0EE53C70" w14:textId="54307778" w:rsidR="00AC3533" w:rsidRPr="00E636F6" w:rsidRDefault="00F3736A" w:rsidP="00AC3533">
      <w:pPr>
        <w:pStyle w:val="Heading1"/>
        <w:rPr>
          <w:color w:val="F79A00" w:themeColor="accent4"/>
          <w:sz w:val="52"/>
          <w:szCs w:val="52"/>
        </w:rPr>
      </w:pPr>
      <w:r w:rsidRPr="00E636F6">
        <w:rPr>
          <w:color w:val="F79A00" w:themeColor="accent4"/>
          <w:sz w:val="52"/>
          <w:szCs w:val="52"/>
        </w:rPr>
        <w:t>Apprenticeship Programme Plan</w:t>
      </w:r>
    </w:p>
    <w:p w14:paraId="363FD83C" w14:textId="590C3E45" w:rsidR="00AC3533" w:rsidRPr="00E8287E" w:rsidRDefault="009F7558" w:rsidP="00AC3533">
      <w:pPr>
        <w:pStyle w:val="Heading3"/>
        <w:rPr>
          <w:b/>
          <w:bCs/>
          <w:color w:val="1F3E81" w:themeColor="accent1"/>
        </w:rPr>
      </w:pPr>
      <w:r>
        <w:rPr>
          <w:b/>
          <w:bCs/>
          <w:sz w:val="32"/>
          <w:szCs w:val="32"/>
        </w:rPr>
        <w:t>Leader In Adult Care</w:t>
      </w:r>
      <w:r w:rsidR="004A4F06" w:rsidRPr="00E8287E">
        <w:rPr>
          <w:b/>
          <w:bCs/>
          <w:color w:val="1F3E81" w:themeColor="accent1"/>
        </w:rPr>
        <w:br/>
      </w:r>
    </w:p>
    <w:p w14:paraId="0189C408" w14:textId="35733AE6" w:rsidR="00593D6B" w:rsidRDefault="00AC3533" w:rsidP="00593D6B">
      <w:r w:rsidRPr="00F25C44">
        <w:rPr>
          <w:rStyle w:val="Strong"/>
          <w:noProof/>
          <w:position w:val="-12"/>
        </w:rPr>
        <w:drawing>
          <wp:inline distT="0" distB="0" distL="0" distR="0" wp14:anchorId="09810C81" wp14:editId="3FC90022">
            <wp:extent cx="266700" cy="266700"/>
            <wp:effectExtent l="0" t="0" r="0" b="0"/>
            <wp:docPr id="6124257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25734"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Level</w:t>
      </w:r>
      <w:r w:rsidRPr="00F25C44">
        <w:rPr>
          <w:rStyle w:val="Strong"/>
        </w:rPr>
        <w:t xml:space="preserve"> </w:t>
      </w:r>
      <w:r w:rsidR="009F7558">
        <w:rPr>
          <w:rStyle w:val="Strong"/>
        </w:rPr>
        <w:t>5</w:t>
      </w:r>
      <w:r w:rsidRPr="00F25C44">
        <w:rPr>
          <w:rStyle w:val="Strong"/>
        </w:rPr>
        <w:tab/>
      </w:r>
      <w:r w:rsidRPr="00F25C44">
        <w:rPr>
          <w:rStyle w:val="Heading9Char"/>
          <w:noProof/>
          <w:color w:val="auto"/>
          <w:position w:val="-12"/>
        </w:rPr>
        <w:drawing>
          <wp:inline distT="0" distB="0" distL="0" distR="0" wp14:anchorId="28D9FF5A" wp14:editId="4538219B">
            <wp:extent cx="266700" cy="266700"/>
            <wp:effectExtent l="0" t="0" r="0" b="0"/>
            <wp:docPr id="7602325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232584" name="Graphic 1"/>
                    <pic:cNvPicPr/>
                  </pic:nvPicPr>
                  <pic:blipFill>
                    <a:blip r:embed="rId13">
                      <a:extLst>
                        <a:ext uri="{96DAC541-7B7A-43D3-8B79-37D633B846F1}">
                          <asvg:svgBlip xmlns:asvg="http://schemas.microsoft.com/office/drawing/2016/SVG/main" r:embed="rId14"/>
                        </a:ext>
                      </a:extLst>
                    </a:blip>
                    <a:stretch>
                      <a:fillRect/>
                    </a:stretch>
                  </pic:blipFill>
                  <pic:spPr>
                    <a:xfrm>
                      <a:off x="0" y="0"/>
                      <a:ext cx="266700" cy="266700"/>
                    </a:xfrm>
                    <a:prstGeom prst="rect">
                      <a:avLst/>
                    </a:prstGeom>
                  </pic:spPr>
                </pic:pic>
              </a:graphicData>
            </a:graphic>
          </wp:inline>
        </w:drawing>
      </w:r>
      <w:r w:rsidRPr="00F25C44">
        <w:rPr>
          <w:rStyle w:val="Strong"/>
        </w:rPr>
        <w:t xml:space="preserve"> </w:t>
      </w:r>
      <w:r w:rsidR="00F3736A" w:rsidRPr="00F25C44">
        <w:rPr>
          <w:rStyle w:val="Strong"/>
        </w:rPr>
        <w:t xml:space="preserve"> </w:t>
      </w:r>
      <w:r w:rsidR="009F7558">
        <w:rPr>
          <w:rStyle w:val="Strong"/>
        </w:rPr>
        <w:t xml:space="preserve">18 </w:t>
      </w:r>
      <w:r w:rsidR="00F25C44" w:rsidRPr="00F25C44">
        <w:rPr>
          <w:rStyle w:val="Strong"/>
        </w:rPr>
        <w:t>M</w:t>
      </w:r>
      <w:r w:rsidR="00F3736A" w:rsidRPr="00F25C44">
        <w:rPr>
          <w:rStyle w:val="Strong"/>
        </w:rPr>
        <w:t xml:space="preserve">onths </w:t>
      </w:r>
      <w:r w:rsidR="00F25C44" w:rsidRPr="00F25C44">
        <w:rPr>
          <w:rStyle w:val="Strong"/>
        </w:rPr>
        <w:t>P</w:t>
      </w:r>
      <w:r w:rsidR="00F3736A" w:rsidRPr="00F25C44">
        <w:rPr>
          <w:rStyle w:val="Strong"/>
        </w:rPr>
        <w:t xml:space="preserve">lus 3 </w:t>
      </w:r>
      <w:r w:rsidR="00F25C44" w:rsidRPr="00F25C44">
        <w:rPr>
          <w:rStyle w:val="Strong"/>
        </w:rPr>
        <w:t>M</w:t>
      </w:r>
      <w:r w:rsidR="00F3736A" w:rsidRPr="00F25C44">
        <w:rPr>
          <w:rStyle w:val="Strong"/>
        </w:rPr>
        <w:t xml:space="preserve">onths </w:t>
      </w:r>
      <w:r w:rsidR="00F25C44" w:rsidRPr="00F25C44">
        <w:rPr>
          <w:rStyle w:val="Strong"/>
        </w:rPr>
        <w:t>E</w:t>
      </w:r>
      <w:r w:rsidR="00F3736A" w:rsidRPr="00F25C44">
        <w:rPr>
          <w:rStyle w:val="Strong"/>
        </w:rPr>
        <w:t xml:space="preserve">nd </w:t>
      </w:r>
      <w:r w:rsidR="00F25C44" w:rsidRPr="00F25C44">
        <w:rPr>
          <w:rStyle w:val="Strong"/>
        </w:rPr>
        <w:t>P</w:t>
      </w:r>
      <w:r w:rsidR="00F3736A" w:rsidRPr="00F25C44">
        <w:rPr>
          <w:rStyle w:val="Strong"/>
        </w:rPr>
        <w:t xml:space="preserve">oint </w:t>
      </w:r>
      <w:r w:rsidR="00F25C44" w:rsidRPr="00F25C44">
        <w:rPr>
          <w:rStyle w:val="Strong"/>
        </w:rPr>
        <w:t>A</w:t>
      </w:r>
      <w:r w:rsidR="00F3736A" w:rsidRPr="00F25C44">
        <w:rPr>
          <w:rStyle w:val="Strong"/>
        </w:rPr>
        <w:t>ssessment</w:t>
      </w:r>
      <w:r w:rsidR="00E8287E">
        <w:rPr>
          <w:rStyle w:val="Strong"/>
        </w:rPr>
        <w:br/>
      </w:r>
    </w:p>
    <w:p w14:paraId="6F126F1B" w14:textId="185FCB89" w:rsidR="00F3736A" w:rsidRDefault="00F3736A" w:rsidP="00047B95">
      <w:pPr>
        <w:pBdr>
          <w:bottom w:val="dashDotStroked" w:sz="24" w:space="1" w:color="C6D3F1" w:themeColor="accent1" w:themeTint="33"/>
        </w:pBdr>
      </w:pPr>
    </w:p>
    <w:p w14:paraId="6F3489A0" w14:textId="7ACD3D2B" w:rsidR="00F3736A" w:rsidRPr="00E636F6" w:rsidRDefault="00F3736A" w:rsidP="00AC3533">
      <w:pPr>
        <w:pStyle w:val="Heading3"/>
        <w:rPr>
          <w:b/>
          <w:bCs/>
          <w:color w:val="F79A00" w:themeColor="accent4"/>
        </w:rPr>
      </w:pPr>
      <w:r w:rsidRPr="00E636F6">
        <w:rPr>
          <w:b/>
          <w:bCs/>
          <w:color w:val="F79A00" w:themeColor="accent4"/>
        </w:rPr>
        <w:t>Step</w:t>
      </w:r>
      <w:r w:rsidR="00E8287E" w:rsidRPr="00E636F6">
        <w:rPr>
          <w:b/>
          <w:bCs/>
          <w:color w:val="F79A00" w:themeColor="accent4"/>
        </w:rPr>
        <w:t>s</w:t>
      </w:r>
      <w:r w:rsidRPr="00E636F6">
        <w:rPr>
          <w:b/>
          <w:bCs/>
          <w:color w:val="F79A00" w:themeColor="accent4"/>
        </w:rPr>
        <w:t xml:space="preserve"> </w:t>
      </w:r>
      <w:r w:rsidR="00B24004" w:rsidRPr="00E636F6">
        <w:rPr>
          <w:b/>
          <w:bCs/>
          <w:color w:val="F79A00" w:themeColor="accent4"/>
        </w:rPr>
        <w:t>T</w:t>
      </w:r>
      <w:r w:rsidRPr="00E636F6">
        <w:rPr>
          <w:b/>
          <w:bCs/>
          <w:color w:val="F79A00" w:themeColor="accent4"/>
        </w:rPr>
        <w:t>o Success Journey</w:t>
      </w:r>
    </w:p>
    <w:p w14:paraId="3EC5F7D9" w14:textId="775E6A89" w:rsidR="00AC3533" w:rsidRPr="00830C8C" w:rsidRDefault="00AC3533" w:rsidP="00AC3533">
      <w:pPr>
        <w:rPr>
          <w:b/>
          <w:bCs/>
        </w:rPr>
      </w:pPr>
      <w:r w:rsidRPr="00830C8C">
        <w:rPr>
          <w:rStyle w:val="Strong"/>
        </w:rPr>
        <w:t>First Six Weeks</w:t>
      </w:r>
    </w:p>
    <w:p w14:paraId="131996FE" w14:textId="5DDCDE93" w:rsidR="00E41D78" w:rsidRPr="00E636F6" w:rsidRDefault="00F3736A" w:rsidP="00E41D78">
      <w:pPr>
        <w:pStyle w:val="Heading3"/>
        <w:rPr>
          <w:color w:val="F79A00" w:themeColor="accent4"/>
        </w:rPr>
      </w:pPr>
      <w:r w:rsidRPr="00E636F6">
        <w:rPr>
          <w:rStyle w:val="Strong"/>
          <w:color w:val="F79A00" w:themeColor="accent4"/>
        </w:rPr>
        <w:t>Overview</w:t>
      </w:r>
    </w:p>
    <w:p w14:paraId="2258D6B3" w14:textId="45521822" w:rsidR="00F3736A" w:rsidRDefault="00F3736A" w:rsidP="00F3736A">
      <w:r>
        <w:t>Apprentices complete their induction, set learning goals, and gain a clear understanding of their apprenticeship journey.</w:t>
      </w:r>
    </w:p>
    <w:p w14:paraId="37737B18" w14:textId="7D538AE9" w:rsidR="00E41D78" w:rsidRPr="00E41D78" w:rsidRDefault="00F3736A" w:rsidP="00E41D78">
      <w:pPr>
        <w:pStyle w:val="Heading3"/>
        <w:rPr>
          <w:rStyle w:val="Strong"/>
          <w:color w:val="1F3E81" w:themeColor="accent1"/>
        </w:rPr>
      </w:pPr>
      <w:r w:rsidRPr="00E636F6">
        <w:rPr>
          <w:rStyle w:val="Strong"/>
          <w:color w:val="F79A00" w:themeColor="accent4"/>
        </w:rPr>
        <w:t xml:space="preserve">Deadline </w:t>
      </w:r>
    </w:p>
    <w:p w14:paraId="45314A5A" w14:textId="43052544" w:rsidR="00F3736A" w:rsidRDefault="00F3736A" w:rsidP="00F3736A">
      <w:r>
        <w:t>Week 6</w:t>
      </w:r>
    </w:p>
    <w:p w14:paraId="0EFE2774" w14:textId="090500DD" w:rsidR="00F3736A" w:rsidRPr="00E636F6" w:rsidRDefault="00F3736A" w:rsidP="00E41D78">
      <w:pPr>
        <w:pStyle w:val="Heading3"/>
        <w:rPr>
          <w:rStyle w:val="Strong"/>
          <w:color w:val="F79A00" w:themeColor="accent4"/>
        </w:rPr>
      </w:pPr>
      <w:r w:rsidRPr="00E636F6">
        <w:rPr>
          <w:rStyle w:val="Strong"/>
          <w:color w:val="F79A00" w:themeColor="accent4"/>
        </w:rPr>
        <w:t>Key Tasks</w:t>
      </w:r>
    </w:p>
    <w:p w14:paraId="473C4EED" w14:textId="2146F03F" w:rsidR="00F3736A" w:rsidRDefault="00F3736A" w:rsidP="00F3736A">
      <w:pPr>
        <w:pStyle w:val="ListParagraph"/>
        <w:numPr>
          <w:ilvl w:val="0"/>
          <w:numId w:val="2"/>
        </w:numPr>
      </w:pPr>
      <w:r>
        <w:t>Complete all induction modules</w:t>
      </w:r>
    </w:p>
    <w:p w14:paraId="35D04321" w14:textId="7670EF5D" w:rsidR="00F3736A" w:rsidRDefault="00F3736A" w:rsidP="00F3736A">
      <w:pPr>
        <w:pStyle w:val="ListParagraph"/>
        <w:numPr>
          <w:ilvl w:val="0"/>
          <w:numId w:val="2"/>
        </w:numPr>
      </w:pPr>
      <w:r>
        <w:t>Set personal learning and development goals</w:t>
      </w:r>
    </w:p>
    <w:p w14:paraId="6FC4B0AA" w14:textId="77777777" w:rsidR="00E41D78" w:rsidRDefault="00E41D78" w:rsidP="00047B95">
      <w:pPr>
        <w:pBdr>
          <w:bottom w:val="dashDotStroked" w:sz="24" w:space="1" w:color="C6D3F1" w:themeColor="accent1" w:themeTint="33"/>
        </w:pBdr>
      </w:pPr>
    </w:p>
    <w:p w14:paraId="0CA4A4C4" w14:textId="77777777" w:rsidR="003052F5" w:rsidRDefault="003052F5" w:rsidP="00AC3533">
      <w:pPr>
        <w:pStyle w:val="Heading3"/>
        <w:rPr>
          <w:b/>
          <w:bCs/>
          <w:color w:val="1F3E81" w:themeColor="accent1"/>
        </w:rPr>
      </w:pPr>
    </w:p>
    <w:p w14:paraId="0D51DFF3" w14:textId="77777777" w:rsidR="003052F5" w:rsidRDefault="003052F5" w:rsidP="003052F5"/>
    <w:p w14:paraId="2A4757B3" w14:textId="77777777" w:rsidR="003052F5" w:rsidRDefault="003052F5" w:rsidP="003052F5">
      <w:pPr>
        <w:pBdr>
          <w:bottom w:val="dashDotStroked" w:sz="24" w:space="1" w:color="C6D3F1" w:themeColor="accent1" w:themeTint="33"/>
        </w:pBdr>
      </w:pPr>
    </w:p>
    <w:p w14:paraId="526F059A" w14:textId="0DFC2866" w:rsidR="00F3736A" w:rsidRPr="00E636F6" w:rsidRDefault="00F3736A" w:rsidP="00AC3533">
      <w:pPr>
        <w:pStyle w:val="Heading3"/>
        <w:rPr>
          <w:b/>
          <w:bCs/>
          <w:color w:val="F79A00" w:themeColor="accent4"/>
        </w:rPr>
      </w:pPr>
      <w:r w:rsidRPr="00E636F6">
        <w:rPr>
          <w:b/>
          <w:bCs/>
          <w:color w:val="F79A00" w:themeColor="accent4"/>
        </w:rPr>
        <w:lastRenderedPageBreak/>
        <w:t>Safeguarding Journey</w:t>
      </w:r>
    </w:p>
    <w:p w14:paraId="393E1E74" w14:textId="19DF3711" w:rsidR="00AC3533" w:rsidRPr="00830C8C" w:rsidRDefault="00AC3533" w:rsidP="00F3736A">
      <w:pPr>
        <w:rPr>
          <w:rStyle w:val="Strong"/>
        </w:rPr>
      </w:pPr>
      <w:r w:rsidRPr="00830C8C">
        <w:rPr>
          <w:rStyle w:val="Strong"/>
        </w:rPr>
        <w:t>Weeks 7 – 1</w:t>
      </w:r>
      <w:r w:rsidR="00B13251">
        <w:rPr>
          <w:rStyle w:val="Strong"/>
        </w:rPr>
        <w:t>0</w:t>
      </w:r>
    </w:p>
    <w:p w14:paraId="0ACA9818" w14:textId="566B4E60" w:rsidR="00F3736A" w:rsidRPr="00AD284A" w:rsidRDefault="00F3736A" w:rsidP="00F3736A">
      <w:pPr>
        <w:rPr>
          <w:b/>
          <w:bCs/>
        </w:rPr>
      </w:pPr>
      <w:r w:rsidRPr="00E636F6">
        <w:rPr>
          <w:rStyle w:val="Strong"/>
          <w:color w:val="F79A00" w:themeColor="accent4"/>
        </w:rPr>
        <w:t>Overview</w:t>
      </w:r>
      <w:r w:rsidR="00AD284A">
        <w:rPr>
          <w:rStyle w:val="Strong"/>
        </w:rPr>
        <w:br/>
      </w:r>
      <w:r>
        <w:t>Apprentices gain essential safeguarding knowledge and understand their responsibilities.</w:t>
      </w:r>
    </w:p>
    <w:p w14:paraId="193976A3" w14:textId="374FB930" w:rsidR="00F3736A" w:rsidRPr="00AD284A" w:rsidRDefault="00F3736A" w:rsidP="00F3736A">
      <w:pPr>
        <w:rPr>
          <w:b/>
          <w:bCs/>
        </w:rPr>
      </w:pPr>
      <w:r w:rsidRPr="00E636F6">
        <w:rPr>
          <w:b/>
          <w:bCs/>
          <w:color w:val="F79A00" w:themeColor="accent4"/>
        </w:rPr>
        <w:t>Deadline</w:t>
      </w:r>
      <w:r w:rsidR="00AD284A">
        <w:rPr>
          <w:b/>
          <w:bCs/>
        </w:rPr>
        <w:br/>
      </w:r>
      <w:r>
        <w:t>Week 10</w:t>
      </w:r>
    </w:p>
    <w:p w14:paraId="3247D871" w14:textId="77777777" w:rsidR="00AD284A" w:rsidRPr="00E636F6" w:rsidRDefault="00F3736A" w:rsidP="00AD284A">
      <w:pPr>
        <w:rPr>
          <w:color w:val="F79A00" w:themeColor="accent4"/>
        </w:rPr>
      </w:pPr>
      <w:r w:rsidRPr="00E636F6">
        <w:rPr>
          <w:b/>
          <w:bCs/>
          <w:color w:val="F79A00" w:themeColor="accent4"/>
        </w:rPr>
        <w:t>Key Tasks</w:t>
      </w:r>
    </w:p>
    <w:p w14:paraId="2923C866" w14:textId="56FFE6D8" w:rsidR="00F3736A" w:rsidRPr="00AD284A" w:rsidRDefault="00F3736A" w:rsidP="00AD284A">
      <w:pPr>
        <w:pStyle w:val="ListParagraph"/>
        <w:numPr>
          <w:ilvl w:val="0"/>
          <w:numId w:val="21"/>
        </w:numPr>
      </w:pPr>
      <w:r>
        <w:t>Complete safeguarding training modules</w:t>
      </w:r>
    </w:p>
    <w:p w14:paraId="41B8CCFD" w14:textId="77777777" w:rsidR="00F3736A" w:rsidRDefault="00F3736A" w:rsidP="00047B95">
      <w:pPr>
        <w:pBdr>
          <w:bottom w:val="dashDotStroked" w:sz="24" w:space="1" w:color="C6D3F1" w:themeColor="accent1" w:themeTint="33"/>
        </w:pBdr>
      </w:pPr>
    </w:p>
    <w:p w14:paraId="332D1D5C" w14:textId="3C8B7B20" w:rsidR="009B61C1" w:rsidRPr="00E636F6" w:rsidRDefault="00F3736A" w:rsidP="00D81698">
      <w:pPr>
        <w:pStyle w:val="Heading3"/>
        <w:spacing w:line="480" w:lineRule="auto"/>
        <w:rPr>
          <w:b/>
          <w:bCs/>
          <w:color w:val="F79A00" w:themeColor="accent4"/>
        </w:rPr>
      </w:pPr>
      <w:r w:rsidRPr="00E636F6">
        <w:rPr>
          <w:b/>
          <w:bCs/>
          <w:color w:val="F79A00" w:themeColor="accent4"/>
        </w:rPr>
        <w:t>Programme Structure &amp; Sessions</w:t>
      </w:r>
    </w:p>
    <w:tbl>
      <w:tblPr>
        <w:tblStyle w:val="GridTable4-Accent1"/>
        <w:tblW w:w="0" w:type="auto"/>
        <w:tblBorders>
          <w:top w:val="single" w:sz="4" w:space="0" w:color="F79A00" w:themeColor="accent4"/>
          <w:left w:val="single" w:sz="4" w:space="0" w:color="F79A00" w:themeColor="accent4"/>
          <w:bottom w:val="single" w:sz="4" w:space="0" w:color="F79A00" w:themeColor="accent4"/>
          <w:right w:val="single" w:sz="4" w:space="0" w:color="F79A00" w:themeColor="accent4"/>
          <w:insideH w:val="single" w:sz="4" w:space="0" w:color="F79A00" w:themeColor="accent4"/>
          <w:insideV w:val="single" w:sz="4" w:space="0" w:color="F79A00" w:themeColor="accent4"/>
        </w:tblBorders>
        <w:shd w:val="clear" w:color="auto" w:fill="FFEACA" w:themeFill="accent4" w:themeFillTint="33"/>
        <w:tblLook w:val="04A0" w:firstRow="1" w:lastRow="0" w:firstColumn="1" w:lastColumn="0" w:noHBand="0" w:noVBand="1"/>
      </w:tblPr>
      <w:tblGrid>
        <w:gridCol w:w="1554"/>
        <w:gridCol w:w="1984"/>
        <w:gridCol w:w="3238"/>
        <w:gridCol w:w="3352"/>
        <w:gridCol w:w="1502"/>
        <w:gridCol w:w="2318"/>
      </w:tblGrid>
      <w:tr w:rsidR="00251A63" w:rsidRPr="00251A63" w14:paraId="305A69BC" w14:textId="77777777" w:rsidTr="0034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04331084" w14:textId="77777777" w:rsidR="00251A63" w:rsidRPr="00251A63" w:rsidRDefault="00251A63" w:rsidP="0034304C">
            <w:pPr>
              <w:spacing w:before="120" w:after="120"/>
              <w:ind w:left="57"/>
              <w:jc w:val="center"/>
              <w:rPr>
                <w:rFonts w:asciiTheme="minorHAnsi" w:hAnsiTheme="minorHAnsi"/>
                <w:b w:val="0"/>
                <w:bCs w:val="0"/>
              </w:rPr>
            </w:pPr>
            <w:r w:rsidRPr="00251A63">
              <w:rPr>
                <w:rFonts w:asciiTheme="minorHAnsi" w:hAnsiTheme="minorHAnsi"/>
              </w:rPr>
              <w:t>Timeframes</w:t>
            </w:r>
          </w:p>
        </w:tc>
        <w:tc>
          <w:tcPr>
            <w:tcW w:w="1984"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360D39E6" w14:textId="77777777" w:rsidR="00251A63" w:rsidRPr="00251A63" w:rsidRDefault="00251A63" w:rsidP="0034304C">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51A63">
              <w:rPr>
                <w:rFonts w:asciiTheme="minorHAnsi" w:hAnsiTheme="minorHAnsi"/>
              </w:rPr>
              <w:t>Session Title</w:t>
            </w:r>
          </w:p>
        </w:tc>
        <w:tc>
          <w:tcPr>
            <w:tcW w:w="3238"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3472EAE5" w14:textId="77777777" w:rsidR="00251A63" w:rsidRPr="00251A63" w:rsidRDefault="00251A63" w:rsidP="0034304C">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51A63">
              <w:rPr>
                <w:rFonts w:asciiTheme="minorHAnsi" w:hAnsiTheme="minorHAnsi"/>
              </w:rPr>
              <w:t>Objectives</w:t>
            </w:r>
          </w:p>
        </w:tc>
        <w:tc>
          <w:tcPr>
            <w:tcW w:w="3352"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37AA31D4" w14:textId="541C9FE3" w:rsidR="00251A63" w:rsidRPr="00251A63" w:rsidRDefault="00251A63" w:rsidP="0034304C">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51A63">
              <w:rPr>
                <w:rFonts w:asciiTheme="minorHAnsi" w:hAnsiTheme="minorHAnsi"/>
              </w:rPr>
              <w:t xml:space="preserve">Assessment </w:t>
            </w:r>
            <w:r w:rsidR="002C21DC">
              <w:rPr>
                <w:rFonts w:asciiTheme="minorHAnsi" w:hAnsiTheme="minorHAnsi"/>
              </w:rPr>
              <w:t>M</w:t>
            </w:r>
            <w:r w:rsidRPr="00251A63">
              <w:rPr>
                <w:rFonts w:asciiTheme="minorHAnsi" w:hAnsiTheme="minorHAnsi"/>
              </w:rPr>
              <w:t>ethod</w:t>
            </w:r>
          </w:p>
        </w:tc>
        <w:tc>
          <w:tcPr>
            <w:tcW w:w="1502"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1746554E" w14:textId="51255EF7" w:rsidR="00251A63" w:rsidRPr="00251A63" w:rsidRDefault="00251A63" w:rsidP="0034304C">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51A63">
              <w:rPr>
                <w:rFonts w:asciiTheme="minorHAnsi" w:hAnsiTheme="minorHAnsi"/>
              </w:rPr>
              <w:t xml:space="preserve">Submission </w:t>
            </w:r>
            <w:r w:rsidR="002C21DC">
              <w:rPr>
                <w:rFonts w:asciiTheme="minorHAnsi" w:hAnsiTheme="minorHAnsi"/>
              </w:rPr>
              <w:t>D</w:t>
            </w:r>
            <w:r w:rsidRPr="00251A63">
              <w:rPr>
                <w:rFonts w:asciiTheme="minorHAnsi" w:hAnsiTheme="minorHAnsi"/>
              </w:rPr>
              <w:t>eadline</w:t>
            </w:r>
          </w:p>
        </w:tc>
        <w:tc>
          <w:tcPr>
            <w:tcW w:w="2318" w:type="dxa"/>
            <w:tcBorders>
              <w:top w:val="none" w:sz="0" w:space="0" w:color="auto"/>
              <w:left w:val="none" w:sz="0" w:space="0" w:color="auto"/>
              <w:bottom w:val="none" w:sz="0" w:space="0" w:color="auto"/>
              <w:right w:val="none" w:sz="0" w:space="0" w:color="auto"/>
            </w:tcBorders>
            <w:shd w:val="clear" w:color="auto" w:fill="F79A00" w:themeFill="accent4"/>
            <w:vAlign w:val="center"/>
          </w:tcPr>
          <w:p w14:paraId="00434929" w14:textId="30437516" w:rsidR="00251A63" w:rsidRPr="00251A63" w:rsidRDefault="00251A63" w:rsidP="0034304C">
            <w:pPr>
              <w:spacing w:before="120" w:after="120"/>
              <w:ind w:left="57"/>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rPr>
            </w:pPr>
            <w:r w:rsidRPr="00251A63">
              <w:rPr>
                <w:rFonts w:asciiTheme="minorHAnsi" w:hAnsiTheme="minorHAnsi"/>
              </w:rPr>
              <w:t>Off-</w:t>
            </w:r>
            <w:r w:rsidR="002C21DC">
              <w:rPr>
                <w:rFonts w:asciiTheme="minorHAnsi" w:hAnsiTheme="minorHAnsi"/>
              </w:rPr>
              <w:t>T</w:t>
            </w:r>
            <w:r w:rsidRPr="00251A63">
              <w:rPr>
                <w:rFonts w:asciiTheme="minorHAnsi" w:hAnsiTheme="minorHAnsi"/>
              </w:rPr>
              <w:t>he-</w:t>
            </w:r>
            <w:r w:rsidR="002C21DC">
              <w:rPr>
                <w:rFonts w:asciiTheme="minorHAnsi" w:hAnsiTheme="minorHAnsi"/>
              </w:rPr>
              <w:t>J</w:t>
            </w:r>
            <w:r w:rsidRPr="00251A63">
              <w:rPr>
                <w:rFonts w:asciiTheme="minorHAnsi" w:hAnsiTheme="minorHAnsi"/>
              </w:rPr>
              <w:t xml:space="preserve">ob </w:t>
            </w:r>
            <w:r w:rsidR="002C21DC">
              <w:rPr>
                <w:rFonts w:asciiTheme="minorHAnsi" w:hAnsiTheme="minorHAnsi"/>
              </w:rPr>
              <w:t>A</w:t>
            </w:r>
            <w:r w:rsidRPr="00251A63">
              <w:rPr>
                <w:rFonts w:asciiTheme="minorHAnsi" w:hAnsiTheme="minorHAnsi"/>
              </w:rPr>
              <w:t>ctivity</w:t>
            </w:r>
          </w:p>
        </w:tc>
      </w:tr>
      <w:tr w:rsidR="00251A63" w:rsidRPr="00251A63" w14:paraId="23371384" w14:textId="77777777" w:rsidTr="00E63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79721D9" w14:textId="77777777" w:rsidR="00251A63" w:rsidRPr="00251A63" w:rsidRDefault="00251A63" w:rsidP="00E636F6">
            <w:pPr>
              <w:spacing w:before="120" w:after="120"/>
              <w:ind w:left="57"/>
              <w:rPr>
                <w:rFonts w:asciiTheme="minorHAnsi" w:hAnsiTheme="minorHAnsi"/>
                <w:b w:val="0"/>
                <w:bCs w:val="0"/>
              </w:rPr>
            </w:pPr>
            <w:r w:rsidRPr="00251A63">
              <w:rPr>
                <w:rFonts w:asciiTheme="minorHAnsi" w:hAnsiTheme="minorHAnsi"/>
              </w:rPr>
              <w:t>Week 1</w:t>
            </w:r>
          </w:p>
        </w:tc>
        <w:tc>
          <w:tcPr>
            <w:tcW w:w="1984" w:type="dxa"/>
            <w:shd w:val="clear" w:color="auto" w:fill="FFEACA" w:themeFill="accent4" w:themeFillTint="33"/>
          </w:tcPr>
          <w:p w14:paraId="1BFA4DD0"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Induction </w:t>
            </w:r>
          </w:p>
        </w:tc>
        <w:tc>
          <w:tcPr>
            <w:tcW w:w="3238" w:type="dxa"/>
            <w:shd w:val="clear" w:color="auto" w:fill="FFEACA" w:themeFill="accent4" w:themeFillTint="33"/>
          </w:tcPr>
          <w:p w14:paraId="6C87DF14"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Understand the role of an apprentice and see examples of portfolio building.</w:t>
            </w:r>
            <w:r w:rsidRPr="00251A63">
              <w:rPr>
                <w:rFonts w:asciiTheme="minorHAnsi" w:hAnsiTheme="minorHAnsi" w:cs="Arial"/>
              </w:rPr>
              <w:t>​</w:t>
            </w:r>
          </w:p>
          <w:p w14:paraId="3385FD26"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Navigate the Learner Portal effectively.</w:t>
            </w:r>
            <w:r w:rsidRPr="00251A63">
              <w:rPr>
                <w:rFonts w:asciiTheme="minorHAnsi" w:hAnsiTheme="minorHAnsi" w:cs="Arial"/>
              </w:rPr>
              <w:t>​</w:t>
            </w:r>
          </w:p>
          <w:p w14:paraId="364D7073"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Learn how to enhance your English and Maths skills.</w:t>
            </w:r>
            <w:r w:rsidRPr="00251A63">
              <w:rPr>
                <w:rFonts w:asciiTheme="minorHAnsi" w:hAnsiTheme="minorHAnsi" w:cs="Arial"/>
              </w:rPr>
              <w:t>​</w:t>
            </w:r>
          </w:p>
          <w:p w14:paraId="53DFB6DB"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Introduce Off-the-Job Training</w:t>
            </w:r>
            <w:r w:rsidRPr="00251A63">
              <w:rPr>
                <w:rFonts w:asciiTheme="minorHAnsi" w:hAnsiTheme="minorHAnsi" w:cs="Arial"/>
              </w:rPr>
              <w:t>​</w:t>
            </w:r>
          </w:p>
          <w:p w14:paraId="4876C98C"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lastRenderedPageBreak/>
              <w:t>🔑</w:t>
            </w:r>
            <w:r w:rsidRPr="00251A63">
              <w:rPr>
                <w:rFonts w:asciiTheme="minorHAnsi" w:hAnsiTheme="minorHAnsi"/>
              </w:rPr>
              <w:t xml:space="preserve"> Master the steps to log in to OneFile.</w:t>
            </w:r>
            <w:r w:rsidRPr="00251A63">
              <w:rPr>
                <w:rFonts w:asciiTheme="minorHAnsi" w:hAnsiTheme="minorHAnsi" w:cs="Arial"/>
              </w:rPr>
              <w:t>​</w:t>
            </w:r>
          </w:p>
          <w:p w14:paraId="101EDF7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Complete your Individual Training Plan (ITP) with a SWOT analysis.</w:t>
            </w:r>
            <w:r w:rsidRPr="00251A63">
              <w:rPr>
                <w:rFonts w:asciiTheme="minorHAnsi" w:hAnsiTheme="minorHAnsi" w:cs="Arial"/>
              </w:rPr>
              <w:t>​</w:t>
            </w:r>
          </w:p>
          <w:p w14:paraId="0B6FCFBF"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Complete your </w:t>
            </w:r>
            <w:proofErr w:type="spellStart"/>
            <w:r w:rsidRPr="00251A63">
              <w:rPr>
                <w:rFonts w:asciiTheme="minorHAnsi" w:hAnsiTheme="minorHAnsi"/>
              </w:rPr>
              <w:t>Cognassist</w:t>
            </w:r>
            <w:proofErr w:type="spellEnd"/>
            <w:r w:rsidRPr="00251A63">
              <w:rPr>
                <w:rFonts w:asciiTheme="minorHAnsi" w:hAnsiTheme="minorHAnsi"/>
              </w:rPr>
              <w:t xml:space="preserve"> Assessment. </w:t>
            </w:r>
          </w:p>
        </w:tc>
        <w:tc>
          <w:tcPr>
            <w:tcW w:w="3352" w:type="dxa"/>
            <w:shd w:val="clear" w:color="auto" w:fill="FFEACA" w:themeFill="accent4" w:themeFillTint="33"/>
          </w:tcPr>
          <w:p w14:paraId="5B817AFF"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Steps to success learning and assessment record via OneFile e-portfolio system. </w:t>
            </w:r>
          </w:p>
        </w:tc>
        <w:tc>
          <w:tcPr>
            <w:tcW w:w="1502" w:type="dxa"/>
            <w:shd w:val="clear" w:color="auto" w:fill="FFEACA" w:themeFill="accent4" w:themeFillTint="33"/>
          </w:tcPr>
          <w:p w14:paraId="115873B6"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Theme="minorHAnsi" w:hAnsiTheme="minorHAnsi"/>
              </w:rPr>
              <w:t xml:space="preserve">6 weeks. </w:t>
            </w:r>
          </w:p>
        </w:tc>
        <w:tc>
          <w:tcPr>
            <w:tcW w:w="2318" w:type="dxa"/>
            <w:shd w:val="clear" w:color="auto" w:fill="FFEACA" w:themeFill="accent4" w:themeFillTint="33"/>
          </w:tcPr>
          <w:p w14:paraId="095BD640"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Steps to success journey. </w:t>
            </w:r>
          </w:p>
        </w:tc>
      </w:tr>
      <w:tr w:rsidR="00251A63" w:rsidRPr="00251A63" w14:paraId="1479837E" w14:textId="77777777" w:rsidTr="00E636F6">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2F4869F" w14:textId="77777777" w:rsidR="00251A63" w:rsidRPr="00251A63" w:rsidRDefault="00251A63" w:rsidP="00E636F6">
            <w:pPr>
              <w:spacing w:before="120" w:after="120"/>
              <w:ind w:left="57"/>
              <w:rPr>
                <w:rFonts w:asciiTheme="minorHAnsi" w:hAnsiTheme="minorHAnsi"/>
                <w:b w:val="0"/>
                <w:bCs w:val="0"/>
              </w:rPr>
            </w:pPr>
            <w:r w:rsidRPr="00251A63">
              <w:rPr>
                <w:rFonts w:asciiTheme="minorHAnsi" w:hAnsiTheme="minorHAnsi"/>
              </w:rPr>
              <w:t>1-3 weeks</w:t>
            </w:r>
          </w:p>
        </w:tc>
        <w:tc>
          <w:tcPr>
            <w:tcW w:w="1984" w:type="dxa"/>
            <w:shd w:val="clear" w:color="auto" w:fill="FFEACA" w:themeFill="accent4" w:themeFillTint="33"/>
          </w:tcPr>
          <w:p w14:paraId="49DD492B"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Planning meeting</w:t>
            </w:r>
          </w:p>
        </w:tc>
        <w:tc>
          <w:tcPr>
            <w:tcW w:w="3238" w:type="dxa"/>
            <w:shd w:val="clear" w:color="auto" w:fill="FFEACA" w:themeFill="accent4" w:themeFillTint="33"/>
          </w:tcPr>
          <w:p w14:paraId="494CD46E"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Recognise Prior learning.</w:t>
            </w:r>
          </w:p>
          <w:p w14:paraId="237E69B0"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Agree off the job activities. </w:t>
            </w:r>
          </w:p>
          <w:p w14:paraId="43A943BA"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opt in or out of functional skills if applicable. </w:t>
            </w:r>
          </w:p>
          <w:p w14:paraId="4F9818A7"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Confirm session dates and plan enhancements. </w:t>
            </w:r>
          </w:p>
          <w:p w14:paraId="18F68F98"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Segoe UI Emoji" w:hAnsi="Segoe UI Emoji" w:cs="Segoe UI Emoji"/>
              </w:rPr>
              <w:t>🤲</w:t>
            </w:r>
            <w:r w:rsidRPr="00251A63">
              <w:rPr>
                <w:rFonts w:asciiTheme="minorHAnsi" w:hAnsiTheme="minorHAnsi"/>
              </w:rPr>
              <w:t xml:space="preserve"> Identify and plan additional support.</w:t>
            </w:r>
            <w:r w:rsidRPr="00251A63">
              <w:rPr>
                <w:rFonts w:asciiTheme="minorHAnsi" w:hAnsiTheme="minorHAnsi"/>
                <w:b/>
                <w:bCs/>
              </w:rPr>
              <w:t xml:space="preserve"> </w:t>
            </w:r>
          </w:p>
          <w:p w14:paraId="45EF744A"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Plan formal progress reviews</w:t>
            </w:r>
          </w:p>
        </w:tc>
        <w:tc>
          <w:tcPr>
            <w:tcW w:w="3352" w:type="dxa"/>
            <w:shd w:val="clear" w:color="auto" w:fill="FFEACA" w:themeFill="accent4" w:themeFillTint="33"/>
          </w:tcPr>
          <w:p w14:paraId="0E4D0BF5"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Safeguarding learner journey learning and assessment record via OneFile e-portfolio system. </w:t>
            </w:r>
          </w:p>
        </w:tc>
        <w:tc>
          <w:tcPr>
            <w:tcW w:w="1502" w:type="dxa"/>
            <w:shd w:val="clear" w:color="auto" w:fill="FFEACA" w:themeFill="accent4" w:themeFillTint="33"/>
          </w:tcPr>
          <w:p w14:paraId="3CD07E03"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4 weeks. </w:t>
            </w:r>
          </w:p>
        </w:tc>
        <w:tc>
          <w:tcPr>
            <w:tcW w:w="2318" w:type="dxa"/>
            <w:shd w:val="clear" w:color="auto" w:fill="FFEACA" w:themeFill="accent4" w:themeFillTint="33"/>
          </w:tcPr>
          <w:p w14:paraId="257F01EC"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Safeguarding learner journey. </w:t>
            </w:r>
          </w:p>
        </w:tc>
      </w:tr>
      <w:tr w:rsidR="00251A63" w:rsidRPr="00251A63" w14:paraId="021F5E61" w14:textId="77777777" w:rsidTr="00E63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4B63A90" w14:textId="77777777" w:rsidR="00251A63" w:rsidRPr="00251A63" w:rsidRDefault="00251A63" w:rsidP="00E636F6">
            <w:pPr>
              <w:spacing w:before="120" w:after="120"/>
              <w:ind w:left="57"/>
              <w:rPr>
                <w:rFonts w:asciiTheme="minorHAnsi" w:hAnsiTheme="minorHAnsi"/>
                <w:b w:val="0"/>
                <w:bCs w:val="0"/>
              </w:rPr>
            </w:pPr>
            <w:r w:rsidRPr="00251A63">
              <w:rPr>
                <w:rFonts w:asciiTheme="minorHAnsi" w:hAnsiTheme="minorHAnsi"/>
              </w:rPr>
              <w:t>1-4 weeks</w:t>
            </w:r>
          </w:p>
        </w:tc>
        <w:tc>
          <w:tcPr>
            <w:tcW w:w="1984" w:type="dxa"/>
            <w:shd w:val="clear" w:color="auto" w:fill="FFEACA" w:themeFill="accent4" w:themeFillTint="33"/>
          </w:tcPr>
          <w:p w14:paraId="2DF16C3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Orientation session</w:t>
            </w:r>
          </w:p>
        </w:tc>
        <w:tc>
          <w:tcPr>
            <w:tcW w:w="3238" w:type="dxa"/>
            <w:shd w:val="clear" w:color="auto" w:fill="FFEACA" w:themeFill="accent4" w:themeFillTint="33"/>
          </w:tcPr>
          <w:p w14:paraId="21D18C3E"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To access, understand and use the following. </w:t>
            </w:r>
          </w:p>
          <w:p w14:paraId="7EFDEF93"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Learner Portal</w:t>
            </w:r>
          </w:p>
          <w:p w14:paraId="6EDCDE6C"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Apprenticeship Service Feedback</w:t>
            </w:r>
          </w:p>
          <w:p w14:paraId="2A4DD78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lastRenderedPageBreak/>
              <w:t>🛡️</w:t>
            </w:r>
            <w:r w:rsidRPr="00251A63">
              <w:rPr>
                <w:rFonts w:asciiTheme="minorHAnsi" w:hAnsiTheme="minorHAnsi"/>
              </w:rPr>
              <w:t xml:space="preserve"> Safeguarding</w:t>
            </w:r>
          </w:p>
          <w:p w14:paraId="075277D1"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MS Teams</w:t>
            </w:r>
          </w:p>
          <w:p w14:paraId="01CB46A0"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Booking appointments into your online calendar </w:t>
            </w:r>
          </w:p>
          <w:p w14:paraId="6E61165A"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Using OneFile - your e-portfolio</w:t>
            </w:r>
          </w:p>
          <w:p w14:paraId="1DA37DAD"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Reflective Practice</w:t>
            </w:r>
          </w:p>
          <w:p w14:paraId="24190D85"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Plagiarism</w:t>
            </w:r>
          </w:p>
          <w:p w14:paraId="70287F94"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w:t>
            </w:r>
            <w:proofErr w:type="spellStart"/>
            <w:r w:rsidRPr="00251A63">
              <w:rPr>
                <w:rFonts w:asciiTheme="minorHAnsi" w:hAnsiTheme="minorHAnsi"/>
              </w:rPr>
              <w:t>Cognassist</w:t>
            </w:r>
            <w:proofErr w:type="spellEnd"/>
            <w:r w:rsidRPr="00251A63">
              <w:rPr>
                <w:rFonts w:asciiTheme="minorHAnsi" w:hAnsiTheme="minorHAnsi"/>
              </w:rPr>
              <w:t xml:space="preserve"> </w:t>
            </w:r>
          </w:p>
          <w:p w14:paraId="5CB34FEB"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Operative verbs</w:t>
            </w:r>
          </w:p>
          <w:p w14:paraId="660DCDA6"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Segoe UI Emoji" w:hAnsi="Segoe UI Emoji" w:cs="Segoe UI Emoji"/>
              </w:rPr>
              <w:t>📚</w:t>
            </w:r>
            <w:r w:rsidRPr="00251A63">
              <w:rPr>
                <w:rFonts w:asciiTheme="minorHAnsi" w:hAnsiTheme="minorHAnsi"/>
              </w:rPr>
              <w:t xml:space="preserve"> Skills Forward (As required)</w:t>
            </w:r>
          </w:p>
        </w:tc>
        <w:tc>
          <w:tcPr>
            <w:tcW w:w="3352" w:type="dxa"/>
            <w:shd w:val="clear" w:color="auto" w:fill="FFEACA" w:themeFill="accent4" w:themeFillTint="33"/>
          </w:tcPr>
          <w:p w14:paraId="3A974CFF"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Practice the systems demonstrated. </w:t>
            </w:r>
          </w:p>
        </w:tc>
        <w:tc>
          <w:tcPr>
            <w:tcW w:w="1502" w:type="dxa"/>
            <w:shd w:val="clear" w:color="auto" w:fill="FFEACA" w:themeFill="accent4" w:themeFillTint="33"/>
          </w:tcPr>
          <w:p w14:paraId="5971977F"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N/A</w:t>
            </w:r>
          </w:p>
        </w:tc>
        <w:tc>
          <w:tcPr>
            <w:tcW w:w="2318" w:type="dxa"/>
            <w:shd w:val="clear" w:color="auto" w:fill="FFEACA" w:themeFill="accent4" w:themeFillTint="33"/>
          </w:tcPr>
          <w:p w14:paraId="75CDBA33"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Identify a service improvement or project with your manager that you can focus on for 3-12 months to develop:</w:t>
            </w:r>
          </w:p>
          <w:p w14:paraId="706D3946"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Planning</w:t>
            </w:r>
          </w:p>
          <w:p w14:paraId="293B314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Resource Management</w:t>
            </w:r>
          </w:p>
          <w:p w14:paraId="5EDE84ED"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Risk Assessment</w:t>
            </w:r>
          </w:p>
          <w:p w14:paraId="199E55E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Leadership &amp; Teamwork</w:t>
            </w:r>
          </w:p>
          <w:p w14:paraId="6A528F01"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Leading Change</w:t>
            </w:r>
          </w:p>
          <w:p w14:paraId="7C44FE83"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Collaboration</w:t>
            </w:r>
          </w:p>
          <w:p w14:paraId="7DE4F008"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Delegation</w:t>
            </w:r>
          </w:p>
          <w:p w14:paraId="52D95A44"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Quality Improvement Techniques</w:t>
            </w:r>
          </w:p>
          <w:p w14:paraId="7768CA2D"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Audit &amp; Evaluation</w:t>
            </w:r>
          </w:p>
          <w:p w14:paraId="0A211AA2"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Implementing Change</w:t>
            </w:r>
          </w:p>
          <w:p w14:paraId="33077D1D"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Measuring Impact</w:t>
            </w:r>
          </w:p>
          <w:p w14:paraId="41578738"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Communication &amp; Stakeholder Engagement</w:t>
            </w:r>
          </w:p>
          <w:p w14:paraId="55EB4656"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Consultation</w:t>
            </w:r>
          </w:p>
          <w:p w14:paraId="3DF626A9"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Presenting findings and progress to managers and teams.</w:t>
            </w:r>
          </w:p>
          <w:p w14:paraId="2735FDEF"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Negotiation</w:t>
            </w:r>
          </w:p>
          <w:p w14:paraId="5D5B79D0"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Regulatory &amp; Ethical Practice</w:t>
            </w:r>
          </w:p>
          <w:p w14:paraId="195CFF0D"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Compliance</w:t>
            </w:r>
          </w:p>
          <w:p w14:paraId="1FB14B13"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Safeguarding </w:t>
            </w:r>
          </w:p>
          <w:p w14:paraId="6F99D7F7"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Ethical Decision-Making</w:t>
            </w:r>
          </w:p>
          <w:p w14:paraId="7BFF042E"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Reflective Practice</w:t>
            </w:r>
          </w:p>
          <w:p w14:paraId="015056D2" w14:textId="77777777" w:rsidR="00251A63" w:rsidRPr="00251A63" w:rsidRDefault="00251A63" w:rsidP="00E636F6">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Self-Evaluation: Continuous Improvement</w:t>
            </w:r>
          </w:p>
        </w:tc>
      </w:tr>
      <w:tr w:rsidR="00251A63" w:rsidRPr="00251A63" w14:paraId="7A4AB354" w14:textId="77777777" w:rsidTr="00E636F6">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874698A" w14:textId="77777777" w:rsidR="00251A63" w:rsidRPr="00251A63" w:rsidRDefault="00251A63" w:rsidP="00E636F6">
            <w:pPr>
              <w:spacing w:before="120" w:after="120"/>
              <w:ind w:left="57"/>
              <w:rPr>
                <w:rFonts w:asciiTheme="minorHAnsi" w:hAnsiTheme="minorHAnsi"/>
                <w:b w:val="0"/>
                <w:bCs w:val="0"/>
              </w:rPr>
            </w:pPr>
          </w:p>
        </w:tc>
        <w:tc>
          <w:tcPr>
            <w:tcW w:w="1984" w:type="dxa"/>
            <w:shd w:val="clear" w:color="auto" w:fill="FFEACA" w:themeFill="accent4" w:themeFillTint="33"/>
          </w:tcPr>
          <w:p w14:paraId="750177E1"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460F2C3"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264E05AC"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1A3C615E"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19700A60" w14:textId="77777777" w:rsidR="00251A63" w:rsidRPr="00251A63" w:rsidRDefault="00251A63" w:rsidP="00E636F6">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bl>
    <w:p w14:paraId="1ECE8F09" w14:textId="77777777" w:rsidR="00251A63" w:rsidRDefault="00251A63" w:rsidP="00E636F6">
      <w:pPr>
        <w:spacing w:before="120" w:after="120"/>
      </w:pPr>
      <w:r>
        <w:br w:type="page"/>
      </w:r>
    </w:p>
    <w:tbl>
      <w:tblPr>
        <w:tblStyle w:val="GridTable4-Accent1"/>
        <w:tblW w:w="0" w:type="auto"/>
        <w:tblBorders>
          <w:top w:val="single" w:sz="4" w:space="0" w:color="F79A00" w:themeColor="accent4"/>
          <w:left w:val="single" w:sz="4" w:space="0" w:color="F79A00" w:themeColor="accent4"/>
          <w:bottom w:val="single" w:sz="4" w:space="0" w:color="F79A00" w:themeColor="accent4"/>
          <w:right w:val="single" w:sz="4" w:space="0" w:color="F79A00" w:themeColor="accent4"/>
          <w:insideH w:val="single" w:sz="4" w:space="0" w:color="F79A00" w:themeColor="accent4"/>
          <w:insideV w:val="single" w:sz="4" w:space="0" w:color="F79A00" w:themeColor="accent4"/>
        </w:tblBorders>
        <w:shd w:val="clear" w:color="auto" w:fill="FFEACA" w:themeFill="accent4" w:themeFillTint="33"/>
        <w:tblLook w:val="04A0" w:firstRow="1" w:lastRow="0" w:firstColumn="1" w:lastColumn="0" w:noHBand="0" w:noVBand="1"/>
      </w:tblPr>
      <w:tblGrid>
        <w:gridCol w:w="1503"/>
        <w:gridCol w:w="1972"/>
        <w:gridCol w:w="3126"/>
        <w:gridCol w:w="3221"/>
        <w:gridCol w:w="1454"/>
        <w:gridCol w:w="2672"/>
      </w:tblGrid>
      <w:tr w:rsidR="00251A63" w:rsidRPr="00251A63" w14:paraId="33E8EAE3" w14:textId="77777777" w:rsidTr="00343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755206EF" w14:textId="77777777" w:rsidR="00251A63" w:rsidRPr="00251A63" w:rsidRDefault="00251A63" w:rsidP="0034304C">
            <w:pPr>
              <w:spacing w:before="120" w:after="120"/>
              <w:ind w:left="57"/>
              <w:rPr>
                <w:rFonts w:asciiTheme="minorHAnsi" w:hAnsiTheme="minorHAnsi"/>
                <w:b w:val="0"/>
                <w:bCs w:val="0"/>
                <w:color w:val="auto"/>
              </w:rPr>
            </w:pPr>
            <w:r w:rsidRPr="00251A63">
              <w:rPr>
                <w:rFonts w:asciiTheme="minorHAnsi" w:hAnsiTheme="minorHAnsi"/>
                <w:b w:val="0"/>
                <w:bCs w:val="0"/>
                <w:color w:val="auto"/>
              </w:rPr>
              <w:lastRenderedPageBreak/>
              <w:t xml:space="preserve">Month 2 </w:t>
            </w:r>
          </w:p>
        </w:tc>
        <w:tc>
          <w:tcPr>
            <w:tcW w:w="1984"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66E107A4"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Core session 1 </w:t>
            </w:r>
          </w:p>
          <w:p w14:paraId="61EF127E"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Communication</w:t>
            </w:r>
          </w:p>
        </w:tc>
        <w:tc>
          <w:tcPr>
            <w:tcW w:w="3238"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2BA5458A"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Evaluate different communication skills, methods, and models. Describe how to achieve maximum impact by using a range of appropriate communication skills and methods. Analyse how communication skills underpin positive outcomes for individuals and others, leadership and management of teams, sustainable relationships and partnerships</w:t>
            </w:r>
          </w:p>
        </w:tc>
        <w:tc>
          <w:tcPr>
            <w:tcW w:w="3352"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7E6989D5"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Learner will attend a group teaching session and independent learning on these topics then complete assignment and submit to OneFile. </w:t>
            </w:r>
          </w:p>
          <w:p w14:paraId="31D9B441"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07E4EF78"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Assessment methods used with session:</w:t>
            </w:r>
          </w:p>
          <w:p w14:paraId="74C37780"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09CC7073"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 </w:t>
            </w: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Discussions within group</w:t>
            </w:r>
          </w:p>
          <w:p w14:paraId="0302A481"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Case study  </w:t>
            </w:r>
          </w:p>
          <w:p w14:paraId="176D893C"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Reflection of practice</w:t>
            </w:r>
          </w:p>
          <w:p w14:paraId="60368842"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Visual aids</w:t>
            </w:r>
          </w:p>
          <w:p w14:paraId="27162511"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Videos</w:t>
            </w:r>
          </w:p>
          <w:p w14:paraId="1798D5E5"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Segoe UI Emoji" w:hAnsi="Segoe UI Emoji" w:cs="Segoe UI Emoji"/>
                <w:b w:val="0"/>
                <w:bCs w:val="0"/>
                <w:color w:val="auto"/>
              </w:rPr>
              <w:t>🧑</w:t>
            </w:r>
            <w:r w:rsidRPr="00251A63">
              <w:rPr>
                <w:rFonts w:ascii="Times New Roman" w:hAnsi="Times New Roman" w:cs="Times New Roman"/>
                <w:b w:val="0"/>
                <w:bCs w:val="0"/>
                <w:color w:val="auto"/>
              </w:rPr>
              <w:t>‍</w:t>
            </w:r>
            <w:r w:rsidRPr="00251A63">
              <w:rPr>
                <w:rFonts w:ascii="Segoe UI Emoji" w:hAnsi="Segoe UI Emoji" w:cs="Segoe UI Emoji"/>
                <w:b w:val="0"/>
                <w:bCs w:val="0"/>
                <w:color w:val="auto"/>
              </w:rPr>
              <w:t>🏫</w:t>
            </w:r>
            <w:r w:rsidRPr="00251A63">
              <w:rPr>
                <w:rFonts w:asciiTheme="minorHAnsi" w:hAnsiTheme="minorHAnsi"/>
                <w:b w:val="0"/>
                <w:bCs w:val="0"/>
                <w:color w:val="auto"/>
              </w:rPr>
              <w:t xml:space="preserve"> Padlet interactive activity</w:t>
            </w:r>
          </w:p>
        </w:tc>
        <w:tc>
          <w:tcPr>
            <w:tcW w:w="1502"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5D526810"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2 weeks </w:t>
            </w:r>
          </w:p>
        </w:tc>
        <w:tc>
          <w:tcPr>
            <w:tcW w:w="2318" w:type="dxa"/>
            <w:tcBorders>
              <w:top w:val="none" w:sz="0" w:space="0" w:color="auto"/>
              <w:left w:val="none" w:sz="0" w:space="0" w:color="auto"/>
              <w:bottom w:val="none" w:sz="0" w:space="0" w:color="auto"/>
              <w:right w:val="none" w:sz="0" w:space="0" w:color="auto"/>
            </w:tcBorders>
            <w:shd w:val="clear" w:color="auto" w:fill="FFEACA" w:themeFill="accent4" w:themeFillTint="33"/>
          </w:tcPr>
          <w:p w14:paraId="3D6F1EA8"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Service Improvement or project work. </w:t>
            </w:r>
          </w:p>
          <w:p w14:paraId="6AF7DBA2"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41B1D66E"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Attending workshops or training on communication models (e.g., active listening, non-verbal communication). </w:t>
            </w:r>
          </w:p>
          <w:p w14:paraId="5E7C081C"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p>
          <w:p w14:paraId="57500551" w14:textId="77777777" w:rsidR="00251A63" w:rsidRPr="00251A63" w:rsidRDefault="00251A63" w:rsidP="0034304C">
            <w:pPr>
              <w:spacing w:before="120" w:after="120"/>
              <w:ind w:left="57"/>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auto"/>
              </w:rPr>
            </w:pPr>
            <w:r w:rsidRPr="00251A63">
              <w:rPr>
                <w:rFonts w:asciiTheme="minorHAnsi" w:hAnsiTheme="minorHAnsi"/>
                <w:b w:val="0"/>
                <w:bCs w:val="0"/>
                <w:color w:val="auto"/>
              </w:rPr>
              <w:t xml:space="preserve">Reflect on effective communication in your setting, what communication methods really work and why. Use an effective partnership and communication with your team. </w:t>
            </w:r>
          </w:p>
        </w:tc>
      </w:tr>
      <w:tr w:rsidR="00251A63" w:rsidRPr="00251A63" w14:paraId="7B141D9B"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987E6FA"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3DB4B68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8CA106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5AE36F2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622CB03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677127E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4988AB6A"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4DC0C3F6"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3</w:t>
            </w:r>
          </w:p>
        </w:tc>
        <w:tc>
          <w:tcPr>
            <w:tcW w:w="1984" w:type="dxa"/>
            <w:shd w:val="clear" w:color="auto" w:fill="FFEACA" w:themeFill="accent4" w:themeFillTint="33"/>
          </w:tcPr>
          <w:p w14:paraId="772A898F"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Core session 2 </w:t>
            </w:r>
          </w:p>
          <w:p w14:paraId="35EC20F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Diversity, equality and inclusion </w:t>
            </w:r>
          </w:p>
        </w:tc>
        <w:tc>
          <w:tcPr>
            <w:tcW w:w="3238" w:type="dxa"/>
            <w:shd w:val="clear" w:color="auto" w:fill="FFEACA" w:themeFill="accent4" w:themeFillTint="33"/>
          </w:tcPr>
          <w:p w14:paraId="3EB8B04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Understand legislation and policy initiatives promoting diversity, equality, and inclusion in adult care services. Analyse societal and historical influences </w:t>
            </w:r>
            <w:r w:rsidRPr="00251A63">
              <w:rPr>
                <w:rFonts w:asciiTheme="minorHAnsi" w:hAnsiTheme="minorHAnsi"/>
              </w:rPr>
              <w:lastRenderedPageBreak/>
              <w:t>underpinning equality, diversity, inclusion, and human rights. Evaluate the impact of legal, societal, and historical influencers on your role in promoting a culture valuing equality, diversity, inclusion, and human rights. Assess the impact of discriminatory or closed cultures on individuals and others. Analyse how personal and others’ values, beliefs, and experiences influence practices and behaviours relating to equality, diversity, inclusion, and human rights.</w:t>
            </w:r>
          </w:p>
          <w:p w14:paraId="4E4EFE1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4775921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Learner will attend a group teaching session and independent learning on these topics then complete assignment and submit to OneFile. </w:t>
            </w:r>
          </w:p>
          <w:p w14:paraId="047253E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310871D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2C04518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3CB8444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0420B71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761C5F3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397CCE5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0404BD0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44D515E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3DB52C2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2 weeks</w:t>
            </w:r>
          </w:p>
        </w:tc>
        <w:tc>
          <w:tcPr>
            <w:tcW w:w="2318" w:type="dxa"/>
            <w:shd w:val="clear" w:color="auto" w:fill="FFEACA" w:themeFill="accent4" w:themeFillTint="33"/>
          </w:tcPr>
          <w:p w14:paraId="6A6AF48F"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Service improvement or project work. Participating in diversity and inclusion workshops or creating action plans to ensure </w:t>
            </w:r>
            <w:r w:rsidRPr="00251A63">
              <w:rPr>
                <w:rFonts w:asciiTheme="minorHAnsi" w:hAnsiTheme="minorHAnsi"/>
              </w:rPr>
              <w:lastRenderedPageBreak/>
              <w:t xml:space="preserve">equitable practices within the workplace. </w:t>
            </w:r>
          </w:p>
          <w:p w14:paraId="2434F47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Shadow your recruitment team or review policy to understand what legal requirements there are for fair recruitment and addressing unconscious bias.  </w:t>
            </w:r>
          </w:p>
          <w:p w14:paraId="1E93E70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B13CBC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Reflect on how you are adapting your delivery management of your team. Accessible language resources. </w:t>
            </w:r>
          </w:p>
          <w:p w14:paraId="317DFE1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51A63" w:rsidRPr="00251A63" w14:paraId="5CBE1E6C"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B24E82A"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71EB40E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6925360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53979F0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7ABC0D7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1B5D136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049CC6FE"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4A2046F"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4</w:t>
            </w:r>
          </w:p>
        </w:tc>
        <w:tc>
          <w:tcPr>
            <w:tcW w:w="1984" w:type="dxa"/>
            <w:shd w:val="clear" w:color="auto" w:fill="FFEACA" w:themeFill="accent4" w:themeFillTint="33"/>
          </w:tcPr>
          <w:p w14:paraId="5690B8B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Core session 3</w:t>
            </w:r>
          </w:p>
          <w:p w14:paraId="090B2CA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Safeguarding and whistleblowing </w:t>
            </w:r>
          </w:p>
          <w:p w14:paraId="0CBC08C3"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24A8E66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Understand requirements for </w:t>
            </w:r>
          </w:p>
          <w:p w14:paraId="7E9AB9E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safeguarding in adult care.</w:t>
            </w:r>
          </w:p>
          <w:p w14:paraId="10DBBD2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Analyse how to lead the implementation of practices, policies and procedures to </w:t>
            </w:r>
          </w:p>
          <w:p w14:paraId="58F32A33"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rPr>
              <w:lastRenderedPageBreak/>
              <w:t>support safeguarding in adult care.</w:t>
            </w:r>
          </w:p>
        </w:tc>
        <w:tc>
          <w:tcPr>
            <w:tcW w:w="3352" w:type="dxa"/>
            <w:shd w:val="clear" w:color="auto" w:fill="FFEACA" w:themeFill="accent4" w:themeFillTint="33"/>
          </w:tcPr>
          <w:p w14:paraId="03A6BB8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Learner will attend a group teaching session and independent learning on these topics then complete assignment and submit to OneFile. </w:t>
            </w:r>
          </w:p>
          <w:p w14:paraId="2E73D03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C0819C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Assessment methods used with session:</w:t>
            </w:r>
          </w:p>
          <w:p w14:paraId="4DD2104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0EC67E7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6FEE171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1BF96763"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4A000F1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7F50B6A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567D27A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1A67D21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2 weeks</w:t>
            </w:r>
          </w:p>
        </w:tc>
        <w:tc>
          <w:tcPr>
            <w:tcW w:w="2318" w:type="dxa"/>
            <w:shd w:val="clear" w:color="auto" w:fill="FFEACA" w:themeFill="accent4" w:themeFillTint="33"/>
          </w:tcPr>
          <w:p w14:paraId="1BF2B53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491DB23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Comple online safeguarding and whistleblowing training courses. </w:t>
            </w:r>
          </w:p>
          <w:p w14:paraId="134A3E7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24B69A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Participate in safeguarding case study discussions to reflect on handling sensitive issues. </w:t>
            </w:r>
          </w:p>
          <w:p w14:paraId="4221AA6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093E14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Reflect with colleagues on historic safeguarding in your setting. </w:t>
            </w:r>
          </w:p>
          <w:p w14:paraId="6435434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A63756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Case study- Research national case reviews that have changed legislation. Try to look for recent examples. </w:t>
            </w:r>
          </w:p>
        </w:tc>
      </w:tr>
      <w:tr w:rsidR="00251A63" w:rsidRPr="00251A63" w14:paraId="7EAB96D5"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D8AC370"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1F7845E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641E7A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005AA43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305A378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101131A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1DB786B4"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7C6532E"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 xml:space="preserve">Month 4 </w:t>
            </w:r>
          </w:p>
        </w:tc>
        <w:tc>
          <w:tcPr>
            <w:tcW w:w="1984" w:type="dxa"/>
            <w:shd w:val="clear" w:color="auto" w:fill="FFEACA" w:themeFill="accent4" w:themeFillTint="33"/>
          </w:tcPr>
          <w:p w14:paraId="2E71D17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Observation 1</w:t>
            </w:r>
          </w:p>
        </w:tc>
        <w:tc>
          <w:tcPr>
            <w:tcW w:w="3238" w:type="dxa"/>
            <w:shd w:val="clear" w:color="auto" w:fill="FFEACA" w:themeFill="accent4" w:themeFillTint="33"/>
          </w:tcPr>
          <w:p w14:paraId="5F7DC68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Team meeting</w:t>
            </w:r>
          </w:p>
          <w:p w14:paraId="773706E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Multi-disciplinary meeting </w:t>
            </w:r>
          </w:p>
          <w:p w14:paraId="150FE90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Operations meeting </w:t>
            </w:r>
          </w:p>
          <w:p w14:paraId="1E6AFAE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Care plan review </w:t>
            </w:r>
          </w:p>
          <w:p w14:paraId="0928F99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Supervision </w:t>
            </w:r>
          </w:p>
        </w:tc>
        <w:tc>
          <w:tcPr>
            <w:tcW w:w="3352" w:type="dxa"/>
            <w:shd w:val="clear" w:color="auto" w:fill="FFEACA" w:themeFill="accent4" w:themeFillTint="33"/>
          </w:tcPr>
          <w:p w14:paraId="03FCD9A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Remote observation </w:t>
            </w:r>
          </w:p>
          <w:p w14:paraId="16357D9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D1F884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Approximately 1 hour long with an additional 20-minute feedback session</w:t>
            </w:r>
          </w:p>
        </w:tc>
        <w:tc>
          <w:tcPr>
            <w:tcW w:w="1502" w:type="dxa"/>
            <w:shd w:val="clear" w:color="auto" w:fill="FFEACA" w:themeFill="accent4" w:themeFillTint="33"/>
          </w:tcPr>
          <w:p w14:paraId="5DBC131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13361B0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51A63" w:rsidRPr="00251A63" w14:paraId="44FED89F"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24B772D8"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5</w:t>
            </w:r>
          </w:p>
        </w:tc>
        <w:tc>
          <w:tcPr>
            <w:tcW w:w="1984" w:type="dxa"/>
            <w:shd w:val="clear" w:color="auto" w:fill="FFEACA" w:themeFill="accent4" w:themeFillTint="33"/>
          </w:tcPr>
          <w:p w14:paraId="2CBD9EF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Core session 4</w:t>
            </w:r>
          </w:p>
          <w:p w14:paraId="0187283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lastRenderedPageBreak/>
              <w:t xml:space="preserve">Monitoring health and wellbeing </w:t>
            </w:r>
          </w:p>
        </w:tc>
        <w:tc>
          <w:tcPr>
            <w:tcW w:w="3238" w:type="dxa"/>
            <w:shd w:val="clear" w:color="auto" w:fill="FFEACA" w:themeFill="accent4" w:themeFillTint="33"/>
          </w:tcPr>
          <w:p w14:paraId="391DB2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Evaluating factors influencing Health and Well-Being. Implementing Specific </w:t>
            </w:r>
            <w:r w:rsidRPr="00251A63">
              <w:rPr>
                <w:rFonts w:asciiTheme="minorHAnsi" w:hAnsiTheme="minorHAnsi"/>
              </w:rPr>
              <w:lastRenderedPageBreak/>
              <w:t>Approaches to Meet Individual Needs. your role in maintaining Health and Well-being of the people you support.</w:t>
            </w:r>
          </w:p>
        </w:tc>
        <w:tc>
          <w:tcPr>
            <w:tcW w:w="3352" w:type="dxa"/>
            <w:shd w:val="clear" w:color="auto" w:fill="FFEACA" w:themeFill="accent4" w:themeFillTint="33"/>
          </w:tcPr>
          <w:p w14:paraId="4362060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Learner will attend a group teaching session and independent learning on these </w:t>
            </w:r>
            <w:r w:rsidRPr="00251A63">
              <w:rPr>
                <w:rFonts w:asciiTheme="minorHAnsi" w:hAnsiTheme="minorHAnsi"/>
              </w:rPr>
              <w:lastRenderedPageBreak/>
              <w:t xml:space="preserve">topics then complete assignment and submit to OneFile. </w:t>
            </w:r>
          </w:p>
          <w:p w14:paraId="228DCA0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48D459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2AB2944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1FEF685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3E83D2A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6235888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3AC40C9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0E2403B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16AFCE9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719620E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2 weeks</w:t>
            </w:r>
          </w:p>
        </w:tc>
        <w:tc>
          <w:tcPr>
            <w:tcW w:w="2318" w:type="dxa"/>
            <w:shd w:val="clear" w:color="auto" w:fill="FFEACA" w:themeFill="accent4" w:themeFillTint="33"/>
          </w:tcPr>
          <w:p w14:paraId="2779C6F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05D1D0D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D46626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Attend workshops or courses on mental health first aid, stress management, or promoting wellbeing in the workplace. </w:t>
            </w:r>
          </w:p>
          <w:p w14:paraId="703B265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83AFEF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Research wellbeing initiatives or participate in self-care workshops for staff, focusing on managing stress, maintaining work-life balance, and supporting the wellbeing of your team. Additionally, a leader can: Encourage and participate in regular wellbeing check-ins with the team to monitor mental health and ensure a supportive work environment. Implement wellbeing assessments and action plans for the team, focusing on reducing burnout and promoting healthy lifestyle choices </w:t>
            </w:r>
          </w:p>
          <w:p w14:paraId="7A554E6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5ACE5F6"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Reflect on how you are currently supporting your team, how is this built into supervisions/appraisals. </w:t>
            </w:r>
          </w:p>
        </w:tc>
      </w:tr>
      <w:tr w:rsidR="00251A63" w:rsidRPr="00251A63" w14:paraId="4DE5EC1E"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7FC925D2"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62BCF63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063F028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3A51181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5415E76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675BF57F"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13DDD372"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8A012B8"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6</w:t>
            </w:r>
          </w:p>
        </w:tc>
        <w:tc>
          <w:tcPr>
            <w:tcW w:w="1984" w:type="dxa"/>
            <w:shd w:val="clear" w:color="auto" w:fill="FFEACA" w:themeFill="accent4" w:themeFillTint="33"/>
          </w:tcPr>
          <w:p w14:paraId="7FFACB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Core session 5</w:t>
            </w:r>
          </w:p>
          <w:p w14:paraId="536A333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Principles of professional development </w:t>
            </w:r>
          </w:p>
        </w:tc>
        <w:tc>
          <w:tcPr>
            <w:tcW w:w="3238" w:type="dxa"/>
            <w:shd w:val="clear" w:color="auto" w:fill="FFEACA" w:themeFill="accent4" w:themeFillTint="33"/>
          </w:tcPr>
          <w:p w14:paraId="2C3BD5F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Continuous professional development. </w:t>
            </w:r>
          </w:p>
          <w:p w14:paraId="0E8C50C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803B94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Analyse own commitment to professional development. </w:t>
            </w:r>
          </w:p>
          <w:p w14:paraId="01E7FAF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Understand theories of learning. Supervision and appraisals. Evaluate models of reflection. Self-awareness. </w:t>
            </w:r>
          </w:p>
          <w:p w14:paraId="3B92A5B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Explain effective feedback and professional development tools.</w:t>
            </w:r>
          </w:p>
        </w:tc>
        <w:tc>
          <w:tcPr>
            <w:tcW w:w="3352" w:type="dxa"/>
            <w:shd w:val="clear" w:color="auto" w:fill="FFEACA" w:themeFill="accent4" w:themeFillTint="33"/>
          </w:tcPr>
          <w:p w14:paraId="03EC909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Learner will attend a group teaching session and independent learning on these topics then complete assignment and submit to OneFile. </w:t>
            </w:r>
          </w:p>
          <w:p w14:paraId="2572B37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3C5AA25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7C127E2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C7D9D5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2A0AEFD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00A0237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1A7C3DB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2B58F1B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0E3D18F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58F2742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2 weeks</w:t>
            </w:r>
          </w:p>
        </w:tc>
        <w:tc>
          <w:tcPr>
            <w:tcW w:w="2318" w:type="dxa"/>
            <w:shd w:val="clear" w:color="auto" w:fill="FFEACA" w:themeFill="accent4" w:themeFillTint="33"/>
          </w:tcPr>
          <w:p w14:paraId="685F173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Service improvement or project work. </w:t>
            </w:r>
          </w:p>
          <w:p w14:paraId="230B1BC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C35B05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Set personal development goals and participating in mentorship programs. Complete a personal professional development plan </w:t>
            </w:r>
          </w:p>
          <w:p w14:paraId="32BA7D3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Describe your commitment to lifelong learning and improvement and map your personal development to the standards expected within adult care leadership. </w:t>
            </w:r>
          </w:p>
          <w:p w14:paraId="376202F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617A33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Attend leadership development webinars. </w:t>
            </w:r>
          </w:p>
        </w:tc>
      </w:tr>
      <w:tr w:rsidR="00251A63" w:rsidRPr="00251A63" w14:paraId="4BCC0C86"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40057B0E"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2D4E9C3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3BCC5C9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2A09394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3EE6BDD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350CEC2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36B78041"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6E095CA6"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7</w:t>
            </w:r>
          </w:p>
        </w:tc>
        <w:tc>
          <w:tcPr>
            <w:tcW w:w="1984" w:type="dxa"/>
            <w:shd w:val="clear" w:color="auto" w:fill="FFEACA" w:themeFill="accent4" w:themeFillTint="33"/>
          </w:tcPr>
          <w:p w14:paraId="783442B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Core session 6</w:t>
            </w:r>
          </w:p>
          <w:p w14:paraId="07EF59D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Theories of leadership and management </w:t>
            </w:r>
          </w:p>
        </w:tc>
        <w:tc>
          <w:tcPr>
            <w:tcW w:w="3238" w:type="dxa"/>
            <w:shd w:val="clear" w:color="auto" w:fill="FFEACA" w:themeFill="accent4" w:themeFillTint="33"/>
          </w:tcPr>
          <w:p w14:paraId="0456695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Leadership vs Management. Functions. </w:t>
            </w:r>
          </w:p>
          <w:p w14:paraId="02141F7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907476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Understand different leadership styles and theories and how these relate to adult care. </w:t>
            </w:r>
          </w:p>
          <w:p w14:paraId="074A54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Describe Internal and external factors that impact. </w:t>
            </w:r>
          </w:p>
          <w:p w14:paraId="49A4BB1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4FA9D05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Learner will attend a group teaching session and independent learning on these topics then complete assignment and submit to OneFile. </w:t>
            </w:r>
          </w:p>
          <w:p w14:paraId="40AAB74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045190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25DEB26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6B70147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45CE897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1F7BE7C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6F789A4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00C4A5B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1315147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2ABE4C8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2 weeks</w:t>
            </w:r>
          </w:p>
        </w:tc>
        <w:tc>
          <w:tcPr>
            <w:tcW w:w="2318" w:type="dxa"/>
            <w:shd w:val="clear" w:color="auto" w:fill="FFEACA" w:themeFill="accent4" w:themeFillTint="33"/>
          </w:tcPr>
          <w:p w14:paraId="6189D63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7FEB693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530166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Reading and discussing leadership theory books/articles (e.g., transformational leadership, servant leadership). </w:t>
            </w:r>
          </w:p>
          <w:p w14:paraId="20D7787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Deepen understanding of different leadership approaches and how to apply them in various situations within adult care. </w:t>
            </w:r>
          </w:p>
          <w:p w14:paraId="0534E59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Shadow other leaders/managers and reflect on their leadership styles. </w:t>
            </w:r>
          </w:p>
          <w:p w14:paraId="59589776"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Reflect on how the different leadership styles and theories are </w:t>
            </w:r>
            <w:r w:rsidRPr="00251A63">
              <w:rPr>
                <w:rFonts w:asciiTheme="minorHAnsi" w:hAnsiTheme="minorHAnsi"/>
              </w:rPr>
              <w:lastRenderedPageBreak/>
              <w:t xml:space="preserve">demonstrated in your setting or partnerships.  analyse practical examples of leadership in action. </w:t>
            </w:r>
          </w:p>
        </w:tc>
      </w:tr>
      <w:tr w:rsidR="00251A63" w:rsidRPr="00251A63" w14:paraId="7C9491F4"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38C01727"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3C450F5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4069F36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3BAB100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2C93C2E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3BA9CFC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491B769B"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6AB0323A"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8</w:t>
            </w:r>
          </w:p>
        </w:tc>
        <w:tc>
          <w:tcPr>
            <w:tcW w:w="1984" w:type="dxa"/>
            <w:shd w:val="clear" w:color="auto" w:fill="FFEACA" w:themeFill="accent4" w:themeFillTint="33"/>
          </w:tcPr>
          <w:p w14:paraId="0483CD3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Core session 7</w:t>
            </w:r>
          </w:p>
          <w:p w14:paraId="4F63766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Governance and regulatory processes</w:t>
            </w:r>
          </w:p>
        </w:tc>
        <w:tc>
          <w:tcPr>
            <w:tcW w:w="3238" w:type="dxa"/>
            <w:shd w:val="clear" w:color="auto" w:fill="FFEACA" w:themeFill="accent4" w:themeFillTint="33"/>
          </w:tcPr>
          <w:p w14:paraId="35C2A16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Explore Governance and your responsibilities. </w:t>
            </w:r>
          </w:p>
          <w:p w14:paraId="06B64DD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Identify legislation and how it informs our practice. </w:t>
            </w:r>
          </w:p>
          <w:p w14:paraId="1AD5537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Explore regulatory requirements. Recognise the role of leadership in fostering a compliant care environment.</w:t>
            </w:r>
          </w:p>
        </w:tc>
        <w:tc>
          <w:tcPr>
            <w:tcW w:w="3352" w:type="dxa"/>
            <w:shd w:val="clear" w:color="auto" w:fill="FFEACA" w:themeFill="accent4" w:themeFillTint="33"/>
          </w:tcPr>
          <w:p w14:paraId="04F03A6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Learner will attend a group teaching session and independent learning on these topics then complete assignment and submit to OneFile. </w:t>
            </w:r>
          </w:p>
          <w:p w14:paraId="0EFD350C"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22E8C69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5717F97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p w14:paraId="4DC9CC7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51B64F6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5A109E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4AA9C2E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6DA7890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4F410C0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0D77B98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2 weeks</w:t>
            </w:r>
          </w:p>
        </w:tc>
        <w:tc>
          <w:tcPr>
            <w:tcW w:w="2318" w:type="dxa"/>
            <w:shd w:val="clear" w:color="auto" w:fill="FFEACA" w:themeFill="accent4" w:themeFillTint="33"/>
          </w:tcPr>
          <w:p w14:paraId="4514EDA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4EEDB3F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01E39E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Participate in mock audits or reviewing the regulations governing adult care services. Understand and interpret governance frameworks and regulatory processes to ensure compliance and quality care. </w:t>
            </w:r>
          </w:p>
          <w:p w14:paraId="72A0936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543EEF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Read/review your most recent inspection, its findings and the actions that were taken as a result. </w:t>
            </w:r>
          </w:p>
          <w:p w14:paraId="6A33996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890E12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Attend industry conferences or webinars focused on care regulations and governance.</w:t>
            </w:r>
          </w:p>
        </w:tc>
      </w:tr>
      <w:tr w:rsidR="00251A63" w:rsidRPr="00251A63" w14:paraId="55C73E0C"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3DA1EA6E"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07AB5AC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3C71FF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1922617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5701A2B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74CC1ED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61149876"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57A43198"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8</w:t>
            </w:r>
          </w:p>
        </w:tc>
        <w:tc>
          <w:tcPr>
            <w:tcW w:w="1984" w:type="dxa"/>
            <w:shd w:val="clear" w:color="auto" w:fill="FFEACA" w:themeFill="accent4" w:themeFillTint="33"/>
          </w:tcPr>
          <w:p w14:paraId="510F68E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Observation 2 </w:t>
            </w:r>
          </w:p>
        </w:tc>
        <w:tc>
          <w:tcPr>
            <w:tcW w:w="3238" w:type="dxa"/>
            <w:shd w:val="clear" w:color="auto" w:fill="FFEACA" w:themeFill="accent4" w:themeFillTint="33"/>
          </w:tcPr>
          <w:p w14:paraId="5737B00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Leading your team</w:t>
            </w:r>
          </w:p>
          <w:p w14:paraId="0E697F3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Team meeting</w:t>
            </w:r>
          </w:p>
          <w:p w14:paraId="00417BE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Multi-disciplinary meeting </w:t>
            </w:r>
          </w:p>
          <w:p w14:paraId="6B3B257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Operations meeting </w:t>
            </w:r>
          </w:p>
          <w:p w14:paraId="5719D45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Care plan review </w:t>
            </w:r>
          </w:p>
          <w:p w14:paraId="14F43B8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Supervision</w:t>
            </w:r>
          </w:p>
        </w:tc>
        <w:tc>
          <w:tcPr>
            <w:tcW w:w="3352" w:type="dxa"/>
            <w:shd w:val="clear" w:color="auto" w:fill="FFEACA" w:themeFill="accent4" w:themeFillTint="33"/>
          </w:tcPr>
          <w:p w14:paraId="789C00F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Face to face observation </w:t>
            </w:r>
          </w:p>
          <w:p w14:paraId="13DE88B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Approximately 2 hours long </w:t>
            </w:r>
          </w:p>
        </w:tc>
        <w:tc>
          <w:tcPr>
            <w:tcW w:w="1502" w:type="dxa"/>
            <w:shd w:val="clear" w:color="auto" w:fill="FFEACA" w:themeFill="accent4" w:themeFillTint="33"/>
          </w:tcPr>
          <w:p w14:paraId="5B2F546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41C5ECA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51A63" w:rsidRPr="00251A63" w14:paraId="198988A1"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6E29BFE1"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9</w:t>
            </w:r>
          </w:p>
        </w:tc>
        <w:tc>
          <w:tcPr>
            <w:tcW w:w="1984" w:type="dxa"/>
            <w:shd w:val="clear" w:color="auto" w:fill="FFEACA" w:themeFill="accent4" w:themeFillTint="33"/>
          </w:tcPr>
          <w:p w14:paraId="52B312D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Core session 8</w:t>
            </w:r>
          </w:p>
          <w:p w14:paraId="3AE6EF4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Person centred care and co-production </w:t>
            </w:r>
          </w:p>
        </w:tc>
        <w:tc>
          <w:tcPr>
            <w:tcW w:w="3238" w:type="dxa"/>
            <w:shd w:val="clear" w:color="auto" w:fill="FFEACA" w:themeFill="accent4" w:themeFillTint="33"/>
          </w:tcPr>
          <w:p w14:paraId="4875D4C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Understand the value of person</w:t>
            </w:r>
          </w:p>
          <w:p w14:paraId="6B709E4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centred practice in partnership working to enable individuals to </w:t>
            </w:r>
          </w:p>
          <w:p w14:paraId="5A75B8C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achieve their desired outcomes. </w:t>
            </w:r>
          </w:p>
          <w:p w14:paraId="713F7F9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2C0EAC0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Analyse how to lead practice to facilitate positive outcomes </w:t>
            </w:r>
          </w:p>
          <w:p w14:paraId="49E98EC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for individuals through person</w:t>
            </w:r>
          </w:p>
          <w:p w14:paraId="2017887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centred practice</w:t>
            </w:r>
          </w:p>
        </w:tc>
        <w:tc>
          <w:tcPr>
            <w:tcW w:w="3352" w:type="dxa"/>
            <w:shd w:val="clear" w:color="auto" w:fill="FFEACA" w:themeFill="accent4" w:themeFillTint="33"/>
          </w:tcPr>
          <w:p w14:paraId="41DC0A9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Learner will attend a group teaching session and independent learning on these topics then complete assignment and submit to OneFile. </w:t>
            </w:r>
          </w:p>
          <w:p w14:paraId="318EFAE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53C44A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0422F1F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4BA88FA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1C9AEE9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lastRenderedPageBreak/>
              <w:t>📄</w:t>
            </w:r>
            <w:r w:rsidRPr="00251A63">
              <w:rPr>
                <w:rFonts w:asciiTheme="minorHAnsi" w:hAnsiTheme="minorHAnsi"/>
              </w:rPr>
              <w:t xml:space="preserve"> Case study  </w:t>
            </w:r>
          </w:p>
          <w:p w14:paraId="7EC05EF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3508EFF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Visual aids</w:t>
            </w:r>
          </w:p>
          <w:p w14:paraId="32EAD1D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7580E94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6D82A0F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2 weeks</w:t>
            </w:r>
          </w:p>
        </w:tc>
        <w:tc>
          <w:tcPr>
            <w:tcW w:w="2318" w:type="dxa"/>
            <w:shd w:val="clear" w:color="auto" w:fill="FFEACA" w:themeFill="accent4" w:themeFillTint="33"/>
          </w:tcPr>
          <w:p w14:paraId="4765D88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29319BA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F2DF863"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Attend training on co-production models in adult care and how to involve service users in care planning. Purpose: Improve understanding of person-centred care principles and how to collaborate effectively </w:t>
            </w:r>
            <w:r w:rsidRPr="00251A63">
              <w:rPr>
                <w:rFonts w:asciiTheme="minorHAnsi" w:hAnsiTheme="minorHAnsi"/>
              </w:rPr>
              <w:lastRenderedPageBreak/>
              <w:t>with service users in care decisions.</w:t>
            </w:r>
          </w:p>
          <w:p w14:paraId="519EE52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7CAC8E3"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Reflect on current procedure for developing your care plans, identify any improvements to engage and include your service users.  </w:t>
            </w:r>
          </w:p>
        </w:tc>
      </w:tr>
      <w:tr w:rsidR="00251A63" w:rsidRPr="00251A63" w14:paraId="21DC84A0"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4C4B4C00"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7FAF68B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0751816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5CDE6AE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5BB78D2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2BB0348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09D90889"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23D8B695"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 xml:space="preserve">Month 10 </w:t>
            </w:r>
          </w:p>
        </w:tc>
        <w:tc>
          <w:tcPr>
            <w:tcW w:w="1984" w:type="dxa"/>
            <w:shd w:val="clear" w:color="auto" w:fill="FFEACA" w:themeFill="accent4" w:themeFillTint="33"/>
          </w:tcPr>
          <w:p w14:paraId="4BE13E6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Core session 9 </w:t>
            </w:r>
          </w:p>
          <w:p w14:paraId="1B23F22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Courageous leadership and team development.</w:t>
            </w:r>
          </w:p>
        </w:tc>
        <w:tc>
          <w:tcPr>
            <w:tcW w:w="3238" w:type="dxa"/>
            <w:shd w:val="clear" w:color="auto" w:fill="FFEACA" w:themeFill="accent4" w:themeFillTint="33"/>
          </w:tcPr>
          <w:p w14:paraId="4D0E6C6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Understand principles of </w:t>
            </w:r>
          </w:p>
          <w:p w14:paraId="3D60C2B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learning and professional </w:t>
            </w:r>
          </w:p>
          <w:p w14:paraId="441BD66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development in adult care for your team. </w:t>
            </w:r>
          </w:p>
          <w:p w14:paraId="7AFC1B8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Evaluate how you provide leadership for a team and how you support working as a team. </w:t>
            </w:r>
          </w:p>
        </w:tc>
        <w:tc>
          <w:tcPr>
            <w:tcW w:w="3352" w:type="dxa"/>
            <w:shd w:val="clear" w:color="auto" w:fill="FFEACA" w:themeFill="accent4" w:themeFillTint="33"/>
          </w:tcPr>
          <w:p w14:paraId="34B9178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Learner will attend a group teaching session and independent learning on these topics then complete assignment and submit to OneFile. </w:t>
            </w:r>
          </w:p>
          <w:p w14:paraId="3BC7ADA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765E51F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Assessment methods used with session:</w:t>
            </w:r>
          </w:p>
          <w:p w14:paraId="1B7C1AB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p w14:paraId="0319ED8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b/>
                <w:bCs/>
              </w:rPr>
              <w:t xml:space="preserve"> </w:t>
            </w:r>
            <w:r w:rsidRPr="00251A63">
              <w:rPr>
                <w:rFonts w:ascii="Segoe UI Emoji" w:hAnsi="Segoe UI Emoji" w:cs="Segoe UI Emoji"/>
              </w:rPr>
              <w:t>👉</w:t>
            </w:r>
            <w:r w:rsidRPr="00251A63">
              <w:rPr>
                <w:rFonts w:asciiTheme="minorHAnsi" w:hAnsiTheme="minorHAnsi"/>
              </w:rPr>
              <w:t xml:space="preserve"> Discussions within group</w:t>
            </w:r>
          </w:p>
          <w:p w14:paraId="14B9D7A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Case study  </w:t>
            </w:r>
          </w:p>
          <w:p w14:paraId="38927DA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Reflection of practice</w:t>
            </w:r>
          </w:p>
          <w:p w14:paraId="66EA6C2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lastRenderedPageBreak/>
              <w:t>👀</w:t>
            </w:r>
            <w:r w:rsidRPr="00251A63">
              <w:rPr>
                <w:rFonts w:asciiTheme="minorHAnsi" w:hAnsiTheme="minorHAnsi"/>
              </w:rPr>
              <w:t xml:space="preserve"> Visual aids</w:t>
            </w:r>
          </w:p>
          <w:p w14:paraId="4A448FE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w:t>
            </w:r>
          </w:p>
          <w:p w14:paraId="43525CE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imes New Roman" w:hAnsi="Times New Roman" w:cs="Times New Roman"/>
              </w:rPr>
              <w:t>‍</w:t>
            </w:r>
            <w:r w:rsidRPr="00251A63">
              <w:rPr>
                <w:rFonts w:ascii="Segoe UI Emoji" w:hAnsi="Segoe UI Emoji" w:cs="Segoe UI Emoji"/>
              </w:rPr>
              <w:t>🏫</w:t>
            </w:r>
            <w:r w:rsidRPr="00251A63">
              <w:rPr>
                <w:rFonts w:asciiTheme="minorHAnsi" w:hAnsiTheme="minorHAnsi"/>
              </w:rPr>
              <w:t xml:space="preserve"> Padlet interactive activity</w:t>
            </w:r>
          </w:p>
        </w:tc>
        <w:tc>
          <w:tcPr>
            <w:tcW w:w="1502" w:type="dxa"/>
            <w:shd w:val="clear" w:color="auto" w:fill="FFEACA" w:themeFill="accent4" w:themeFillTint="33"/>
          </w:tcPr>
          <w:p w14:paraId="49C3C42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2 weeks</w:t>
            </w:r>
          </w:p>
        </w:tc>
        <w:tc>
          <w:tcPr>
            <w:tcW w:w="2318" w:type="dxa"/>
            <w:shd w:val="clear" w:color="auto" w:fill="FFEACA" w:themeFill="accent4" w:themeFillTint="33"/>
          </w:tcPr>
          <w:p w14:paraId="764977D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7B8670B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6F9F8DA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Engaging in reflective practice groups to examine challenging leadership scenarios. Build resilience and develop the confidence to make tough decisions, particularly in situations requiring ethical courage. </w:t>
            </w:r>
          </w:p>
          <w:p w14:paraId="570AF44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5A4AE85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Organise team-building exercises or training sessions focused on conflict resolution and effective team collaboration. This could be incorporated into a team meeting possible as a lesson learned activity. </w:t>
            </w:r>
          </w:p>
          <w:p w14:paraId="06C03E8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p w14:paraId="182C851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Hold feedback sessions with the team to assess team dynamics and development needs. </w:t>
            </w:r>
          </w:p>
          <w:p w14:paraId="7EFB4D7F"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Identify someone who you can coach and start developing your coaching skills as a leader.</w:t>
            </w:r>
          </w:p>
        </w:tc>
      </w:tr>
      <w:tr w:rsidR="00251A63" w:rsidRPr="00251A63" w14:paraId="5B9F9B2F"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66292BEF"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54876A8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6A0FB7A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78057B5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055A04F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697C2B8C"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7C3B654F"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1511478C"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10</w:t>
            </w:r>
          </w:p>
        </w:tc>
        <w:tc>
          <w:tcPr>
            <w:tcW w:w="1984" w:type="dxa"/>
            <w:shd w:val="clear" w:color="auto" w:fill="FFEACA" w:themeFill="accent4" w:themeFillTint="33"/>
          </w:tcPr>
          <w:p w14:paraId="52F287C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Observation 2 </w:t>
            </w:r>
          </w:p>
          <w:p w14:paraId="3D5070F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20A244B"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Team meeting</w:t>
            </w:r>
          </w:p>
          <w:p w14:paraId="6A1F416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Handover </w:t>
            </w:r>
          </w:p>
          <w:p w14:paraId="4C1D562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Care plan review </w:t>
            </w:r>
          </w:p>
          <w:p w14:paraId="1C7DE29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Supervision</w:t>
            </w:r>
          </w:p>
          <w:p w14:paraId="24699F7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This observation will cover any unmet observational criteria from previous observations as well as any feedback areas to develop.</w:t>
            </w:r>
          </w:p>
        </w:tc>
        <w:tc>
          <w:tcPr>
            <w:tcW w:w="3352" w:type="dxa"/>
            <w:shd w:val="clear" w:color="auto" w:fill="FFEACA" w:themeFill="accent4" w:themeFillTint="33"/>
          </w:tcPr>
          <w:p w14:paraId="031709A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Face to face observation </w:t>
            </w:r>
          </w:p>
          <w:p w14:paraId="25D8E27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 xml:space="preserve">Or remote again if more suitable </w:t>
            </w:r>
          </w:p>
        </w:tc>
        <w:tc>
          <w:tcPr>
            <w:tcW w:w="1502" w:type="dxa"/>
            <w:shd w:val="clear" w:color="auto" w:fill="FFEACA" w:themeFill="accent4" w:themeFillTint="33"/>
          </w:tcPr>
          <w:p w14:paraId="0C75CB6E"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1E09E24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51A63" w:rsidRPr="00251A63" w14:paraId="511C4B26"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0DAA7087"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 xml:space="preserve">Month 10-15 </w:t>
            </w:r>
          </w:p>
        </w:tc>
        <w:tc>
          <w:tcPr>
            <w:tcW w:w="1984" w:type="dxa"/>
            <w:shd w:val="clear" w:color="auto" w:fill="FFEACA" w:themeFill="accent4" w:themeFillTint="33"/>
          </w:tcPr>
          <w:p w14:paraId="5EABA30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Additional Units of diploma </w:t>
            </w:r>
            <w:proofErr w:type="gramStart"/>
            <w:r w:rsidRPr="00251A63">
              <w:rPr>
                <w:rFonts w:asciiTheme="minorHAnsi" w:hAnsiTheme="minorHAnsi"/>
                <w:b/>
                <w:bCs/>
              </w:rPr>
              <w:t>Months  -</w:t>
            </w:r>
            <w:proofErr w:type="gramEnd"/>
            <w:r w:rsidRPr="00251A63">
              <w:rPr>
                <w:rFonts w:asciiTheme="minorHAnsi" w:hAnsiTheme="minorHAnsi"/>
                <w:b/>
                <w:bCs/>
              </w:rPr>
              <w:t>10-15</w:t>
            </w:r>
          </w:p>
        </w:tc>
        <w:tc>
          <w:tcPr>
            <w:tcW w:w="3238" w:type="dxa"/>
            <w:shd w:val="clear" w:color="auto" w:fill="FFEACA" w:themeFill="accent4" w:themeFillTint="33"/>
          </w:tcPr>
          <w:p w14:paraId="79999E3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Varied, additional units will be selected on the planning meeting to relate to the learner’s role and career aims.</w:t>
            </w:r>
          </w:p>
        </w:tc>
        <w:tc>
          <w:tcPr>
            <w:tcW w:w="3352" w:type="dxa"/>
            <w:shd w:val="clear" w:color="auto" w:fill="FFEACA" w:themeFill="accent4" w:themeFillTint="33"/>
          </w:tcPr>
          <w:p w14:paraId="155805B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One to one session </w:t>
            </w:r>
          </w:p>
          <w:p w14:paraId="6CE1087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Webinars </w:t>
            </w:r>
          </w:p>
          <w:p w14:paraId="100D964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Fact sheet resources </w:t>
            </w:r>
          </w:p>
          <w:p w14:paraId="744B7A6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Videos </w:t>
            </w:r>
          </w:p>
        </w:tc>
        <w:tc>
          <w:tcPr>
            <w:tcW w:w="1502" w:type="dxa"/>
            <w:shd w:val="clear" w:color="auto" w:fill="FFEACA" w:themeFill="accent4" w:themeFillTint="33"/>
          </w:tcPr>
          <w:p w14:paraId="0EA3ECB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2 weeks for each unit </w:t>
            </w:r>
          </w:p>
        </w:tc>
        <w:tc>
          <w:tcPr>
            <w:tcW w:w="2318" w:type="dxa"/>
            <w:shd w:val="clear" w:color="auto" w:fill="FFEACA" w:themeFill="accent4" w:themeFillTint="33"/>
          </w:tcPr>
          <w:p w14:paraId="41BC983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Service improvement or project work.</w:t>
            </w:r>
          </w:p>
          <w:p w14:paraId="7B288C9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DA6341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Shadow others in Quality assurance, Finance, Health and Safety, other professionals.</w:t>
            </w:r>
          </w:p>
          <w:p w14:paraId="4C28B82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12DCF0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Update a care-related protocol (e.g. medication audits, person-centred planning) and seek feedback.</w:t>
            </w:r>
          </w:p>
          <w:p w14:paraId="656BA94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E4A57B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Review your lessons learned, facilitate a team meeting to reflect and develop changes.</w:t>
            </w:r>
          </w:p>
          <w:p w14:paraId="3515086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2EF9B4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Carry out a case study analysis of a complex care situation, linking theory to practice.</w:t>
            </w:r>
          </w:p>
          <w:p w14:paraId="3D23C58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Reflect on how you’ve modelled person-centred and ethical practice for others.</w:t>
            </w:r>
          </w:p>
          <w:p w14:paraId="205EDA9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1F4A2F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Deliver a coaching session and record outcomes.</w:t>
            </w:r>
          </w:p>
        </w:tc>
      </w:tr>
      <w:tr w:rsidR="00251A63" w:rsidRPr="00251A63" w14:paraId="76A881DC"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457BC8D8"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38D4F0B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C238C0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5AC093F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02" w:type="dxa"/>
            <w:shd w:val="clear" w:color="auto" w:fill="FFEACA" w:themeFill="accent4" w:themeFillTint="33"/>
          </w:tcPr>
          <w:p w14:paraId="28F8F18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71577600"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140 hours</w:t>
            </w:r>
          </w:p>
          <w:p w14:paraId="4356DEA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251A63" w:rsidRPr="00251A63" w14:paraId="07B146D4"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398AC2EB"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16</w:t>
            </w:r>
          </w:p>
        </w:tc>
        <w:tc>
          <w:tcPr>
            <w:tcW w:w="1984" w:type="dxa"/>
            <w:shd w:val="clear" w:color="auto" w:fill="FFEACA" w:themeFill="accent4" w:themeFillTint="33"/>
          </w:tcPr>
          <w:p w14:paraId="1B647DB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EPA preparation session 1</w:t>
            </w:r>
          </w:p>
        </w:tc>
        <w:tc>
          <w:tcPr>
            <w:tcW w:w="3238" w:type="dxa"/>
            <w:shd w:val="clear" w:color="auto" w:fill="FFEACA" w:themeFill="accent4" w:themeFillTint="33"/>
          </w:tcPr>
          <w:p w14:paraId="7937FF9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 Introduction to Highfield site and EPA resources </w:t>
            </w:r>
          </w:p>
          <w:p w14:paraId="745443F3"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First deep dive into the professional discussion</w:t>
            </w:r>
          </w:p>
          <w:p w14:paraId="5FBFBF3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Discussion around not taking for the assessment. </w:t>
            </w:r>
          </w:p>
        </w:tc>
        <w:tc>
          <w:tcPr>
            <w:tcW w:w="3352" w:type="dxa"/>
            <w:shd w:val="clear" w:color="auto" w:fill="FFEACA" w:themeFill="accent4" w:themeFillTint="33"/>
          </w:tcPr>
          <w:p w14:paraId="5A18214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One to one session</w:t>
            </w:r>
          </w:p>
          <w:p w14:paraId="6AC2BC9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502" w:type="dxa"/>
            <w:shd w:val="clear" w:color="auto" w:fill="FFEACA" w:themeFill="accent4" w:themeFillTint="33"/>
          </w:tcPr>
          <w:p w14:paraId="4BCA1EC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2 weeks </w:t>
            </w:r>
          </w:p>
        </w:tc>
        <w:tc>
          <w:tcPr>
            <w:tcW w:w="2318" w:type="dxa"/>
            <w:shd w:val="clear" w:color="auto" w:fill="FFEACA" w:themeFill="accent4" w:themeFillTint="33"/>
          </w:tcPr>
          <w:p w14:paraId="240CD44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B37680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Reflect on standards and relate them to own job role and setting </w:t>
            </w:r>
          </w:p>
          <w:p w14:paraId="379F9B88"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011E7DF6"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Attend industry webinars/conferences. </w:t>
            </w:r>
          </w:p>
          <w:p w14:paraId="09D2F9C6"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7DC4C54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Shadow others. </w:t>
            </w:r>
          </w:p>
          <w:p w14:paraId="00D0D11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65F1C8C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251A63" w:rsidRPr="00251A63" w14:paraId="2B1F0B80"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36F6F69A"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3B5F45A4"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50FF7A4C"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740387A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02" w:type="dxa"/>
            <w:shd w:val="clear" w:color="auto" w:fill="FFEACA" w:themeFill="accent4" w:themeFillTint="33"/>
          </w:tcPr>
          <w:p w14:paraId="46780DE6"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06BA10B1"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0F36247F"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610905FD"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Month 17</w:t>
            </w:r>
          </w:p>
        </w:tc>
        <w:tc>
          <w:tcPr>
            <w:tcW w:w="1984" w:type="dxa"/>
            <w:shd w:val="clear" w:color="auto" w:fill="FFEACA" w:themeFill="accent4" w:themeFillTint="33"/>
          </w:tcPr>
          <w:p w14:paraId="3237A89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EPA Preparation session 2</w:t>
            </w:r>
          </w:p>
        </w:tc>
        <w:tc>
          <w:tcPr>
            <w:tcW w:w="3238" w:type="dxa"/>
            <w:shd w:val="clear" w:color="auto" w:fill="FFEACA" w:themeFill="accent4" w:themeFillTint="33"/>
          </w:tcPr>
          <w:p w14:paraId="1C4C192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-Complete Mock observation.</w:t>
            </w:r>
          </w:p>
          <w:p w14:paraId="2E6DB4A7"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-Prepare plan/agenda for observation </w:t>
            </w:r>
          </w:p>
          <w:p w14:paraId="41B8291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Complete Mock professional discussion </w:t>
            </w:r>
          </w:p>
          <w:p w14:paraId="510CF03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-Finalise portfolio </w:t>
            </w:r>
          </w:p>
        </w:tc>
        <w:tc>
          <w:tcPr>
            <w:tcW w:w="3352" w:type="dxa"/>
            <w:shd w:val="clear" w:color="auto" w:fill="FFEACA" w:themeFill="accent4" w:themeFillTint="33"/>
          </w:tcPr>
          <w:p w14:paraId="7868ECF5"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One to one session</w:t>
            </w:r>
          </w:p>
          <w:p w14:paraId="6C5777E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cs="Segoe UI Emoji"/>
              </w:rPr>
            </w:pPr>
          </w:p>
        </w:tc>
        <w:tc>
          <w:tcPr>
            <w:tcW w:w="1502" w:type="dxa"/>
            <w:shd w:val="clear" w:color="auto" w:fill="FFEACA" w:themeFill="accent4" w:themeFillTint="33"/>
          </w:tcPr>
          <w:p w14:paraId="72A0A1ED"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2 weeks </w:t>
            </w:r>
          </w:p>
        </w:tc>
        <w:tc>
          <w:tcPr>
            <w:tcW w:w="2318" w:type="dxa"/>
            <w:shd w:val="clear" w:color="auto" w:fill="FFEACA" w:themeFill="accent4" w:themeFillTint="33"/>
          </w:tcPr>
          <w:p w14:paraId="1770F16B"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Coach others.</w:t>
            </w:r>
          </w:p>
          <w:p w14:paraId="62EA542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52AA9A6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Review your organisations learning and development strategy/policy and make suggestions. </w:t>
            </w:r>
          </w:p>
          <w:p w14:paraId="75F16901"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49564F89"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Future planning, produce a brief projection of the developing needs of your service. Look at trends for both your current service users and the developing needs of your area.</w:t>
            </w:r>
          </w:p>
        </w:tc>
      </w:tr>
      <w:tr w:rsidR="00251A63" w:rsidRPr="00251A63" w14:paraId="3CB735E7"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2B22DAEE"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7335982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6A1BEDA2"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4C784049"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02" w:type="dxa"/>
            <w:shd w:val="clear" w:color="auto" w:fill="FFEACA" w:themeFill="accent4" w:themeFillTint="33"/>
          </w:tcPr>
          <w:p w14:paraId="3C470198"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0B14EC3A"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Suggested off the job 23.2 hours</w:t>
            </w:r>
          </w:p>
        </w:tc>
      </w:tr>
      <w:tr w:rsidR="00251A63" w:rsidRPr="00251A63" w14:paraId="361246DA" w14:textId="77777777" w:rsidTr="003430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5B9BA7AC" w14:textId="77777777" w:rsidR="00251A63" w:rsidRPr="00251A63" w:rsidRDefault="00251A63" w:rsidP="0034304C">
            <w:pPr>
              <w:spacing w:before="120" w:after="120"/>
              <w:ind w:left="57"/>
              <w:rPr>
                <w:rFonts w:asciiTheme="minorHAnsi" w:hAnsiTheme="minorHAnsi"/>
                <w:b w:val="0"/>
                <w:bCs w:val="0"/>
              </w:rPr>
            </w:pPr>
            <w:r w:rsidRPr="00251A63">
              <w:rPr>
                <w:rFonts w:asciiTheme="minorHAnsi" w:hAnsiTheme="minorHAnsi"/>
              </w:rPr>
              <w:t xml:space="preserve">Month 18 </w:t>
            </w:r>
          </w:p>
        </w:tc>
        <w:tc>
          <w:tcPr>
            <w:tcW w:w="1984" w:type="dxa"/>
            <w:shd w:val="clear" w:color="auto" w:fill="FFEACA" w:themeFill="accent4" w:themeFillTint="33"/>
          </w:tcPr>
          <w:p w14:paraId="7D7C59A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b/>
                <w:bCs/>
              </w:rPr>
            </w:pPr>
            <w:r w:rsidRPr="00251A63">
              <w:rPr>
                <w:rFonts w:asciiTheme="minorHAnsi" w:hAnsiTheme="minorHAnsi"/>
                <w:b/>
                <w:bCs/>
              </w:rPr>
              <w:t xml:space="preserve">EPA Preparation session 3 </w:t>
            </w:r>
          </w:p>
        </w:tc>
        <w:tc>
          <w:tcPr>
            <w:tcW w:w="3238" w:type="dxa"/>
            <w:shd w:val="clear" w:color="auto" w:fill="FFEACA" w:themeFill="accent4" w:themeFillTint="33"/>
          </w:tcPr>
          <w:p w14:paraId="26878820"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-Final checks for off the job training aim </w:t>
            </w:r>
          </w:p>
          <w:p w14:paraId="387DF93C"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-Gateway discussion </w:t>
            </w:r>
          </w:p>
          <w:p w14:paraId="53CF42D2"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lastRenderedPageBreak/>
              <w:t xml:space="preserve">-Complete gateway documents </w:t>
            </w:r>
          </w:p>
          <w:p w14:paraId="51434BD4"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p w14:paraId="1DC0E02E"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After the documents are signed, this will then be sent to Highfield who will contact learner to arrange final assessment dates.</w:t>
            </w:r>
          </w:p>
        </w:tc>
        <w:tc>
          <w:tcPr>
            <w:tcW w:w="3352" w:type="dxa"/>
            <w:shd w:val="clear" w:color="auto" w:fill="FFEACA" w:themeFill="accent4" w:themeFillTint="33"/>
          </w:tcPr>
          <w:p w14:paraId="0B65083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lastRenderedPageBreak/>
              <w:t>🗣️</w:t>
            </w:r>
            <w:r w:rsidRPr="00251A63">
              <w:rPr>
                <w:rFonts w:asciiTheme="minorHAnsi" w:hAnsiTheme="minorHAnsi"/>
              </w:rPr>
              <w:t xml:space="preserve"> Discussion</w:t>
            </w:r>
          </w:p>
          <w:p w14:paraId="3DF93F6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Segoe UI Emoji" w:hAnsi="Segoe UI Emoji" w:cs="Segoe UI Emoji"/>
              </w:rPr>
              <w:t>✒️</w:t>
            </w:r>
            <w:r w:rsidRPr="00251A63">
              <w:rPr>
                <w:rFonts w:asciiTheme="minorHAnsi" w:hAnsiTheme="minorHAnsi"/>
              </w:rPr>
              <w:t xml:space="preserve"> Sign forms</w:t>
            </w:r>
          </w:p>
        </w:tc>
        <w:tc>
          <w:tcPr>
            <w:tcW w:w="1502" w:type="dxa"/>
            <w:shd w:val="clear" w:color="auto" w:fill="FFEACA" w:themeFill="accent4" w:themeFillTint="33"/>
          </w:tcPr>
          <w:p w14:paraId="1E035F2A"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02669FEF" w14:textId="77777777" w:rsidR="00251A63" w:rsidRPr="00251A63" w:rsidRDefault="00251A63" w:rsidP="0034304C">
            <w:pPr>
              <w:spacing w:before="120" w:after="120"/>
              <w:ind w:left="57"/>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251A63">
              <w:rPr>
                <w:rFonts w:asciiTheme="minorHAnsi" w:hAnsiTheme="minorHAnsi"/>
              </w:rPr>
              <w:t xml:space="preserve">Finalise off the job hours ensuring that 418 hrs have been logged. </w:t>
            </w:r>
          </w:p>
        </w:tc>
      </w:tr>
      <w:tr w:rsidR="00251A63" w:rsidRPr="00251A63" w14:paraId="63065AED" w14:textId="77777777" w:rsidTr="0034304C">
        <w:tc>
          <w:tcPr>
            <w:cnfStyle w:val="001000000000" w:firstRow="0" w:lastRow="0" w:firstColumn="1" w:lastColumn="0" w:oddVBand="0" w:evenVBand="0" w:oddHBand="0" w:evenHBand="0" w:firstRowFirstColumn="0" w:firstRowLastColumn="0" w:lastRowFirstColumn="0" w:lastRowLastColumn="0"/>
            <w:tcW w:w="1554" w:type="dxa"/>
            <w:shd w:val="clear" w:color="auto" w:fill="FFEACA" w:themeFill="accent4" w:themeFillTint="33"/>
          </w:tcPr>
          <w:p w14:paraId="7634E76B" w14:textId="77777777" w:rsidR="00251A63" w:rsidRPr="00251A63" w:rsidRDefault="00251A63" w:rsidP="0034304C">
            <w:pPr>
              <w:spacing w:before="120" w:after="120"/>
              <w:ind w:left="57"/>
              <w:rPr>
                <w:rFonts w:asciiTheme="minorHAnsi" w:hAnsiTheme="minorHAnsi"/>
                <w:b w:val="0"/>
                <w:bCs w:val="0"/>
              </w:rPr>
            </w:pPr>
          </w:p>
        </w:tc>
        <w:tc>
          <w:tcPr>
            <w:tcW w:w="1984" w:type="dxa"/>
            <w:shd w:val="clear" w:color="auto" w:fill="FFEACA" w:themeFill="accent4" w:themeFillTint="33"/>
          </w:tcPr>
          <w:p w14:paraId="669EFCFD"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b/>
                <w:bCs/>
              </w:rPr>
            </w:pPr>
          </w:p>
        </w:tc>
        <w:tc>
          <w:tcPr>
            <w:tcW w:w="3238" w:type="dxa"/>
            <w:shd w:val="clear" w:color="auto" w:fill="FFEACA" w:themeFill="accent4" w:themeFillTint="33"/>
          </w:tcPr>
          <w:p w14:paraId="7C5C5F5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3352" w:type="dxa"/>
            <w:shd w:val="clear" w:color="auto" w:fill="FFEACA" w:themeFill="accent4" w:themeFillTint="33"/>
          </w:tcPr>
          <w:p w14:paraId="7EC22F85"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cs="Segoe UI Emoji"/>
              </w:rPr>
            </w:pPr>
          </w:p>
        </w:tc>
        <w:tc>
          <w:tcPr>
            <w:tcW w:w="1502" w:type="dxa"/>
            <w:shd w:val="clear" w:color="auto" w:fill="FFEACA" w:themeFill="accent4" w:themeFillTint="33"/>
          </w:tcPr>
          <w:p w14:paraId="7AA5F40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2318" w:type="dxa"/>
            <w:shd w:val="clear" w:color="auto" w:fill="FFEACA" w:themeFill="accent4" w:themeFillTint="33"/>
          </w:tcPr>
          <w:p w14:paraId="4B8FB457" w14:textId="77777777" w:rsidR="00251A63" w:rsidRPr="00251A63" w:rsidRDefault="00251A63" w:rsidP="0034304C">
            <w:pPr>
              <w:spacing w:before="120" w:after="120"/>
              <w:ind w:left="57"/>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251A63">
              <w:rPr>
                <w:rFonts w:asciiTheme="minorHAnsi" w:hAnsiTheme="minorHAnsi"/>
              </w:rPr>
              <w:t>Total off the job hours 418</w:t>
            </w:r>
          </w:p>
        </w:tc>
      </w:tr>
    </w:tbl>
    <w:p w14:paraId="447629EC" w14:textId="77777777" w:rsidR="00251A63" w:rsidRPr="00251A63" w:rsidRDefault="00251A63" w:rsidP="00251A63"/>
    <w:p w14:paraId="09AA74AB" w14:textId="77777777" w:rsidR="00F3736A" w:rsidRDefault="00F3736A" w:rsidP="00047B95">
      <w:pPr>
        <w:pBdr>
          <w:bottom w:val="dashDotStroked" w:sz="24" w:space="1" w:color="C6D3F1" w:themeColor="accent1" w:themeTint="33"/>
        </w:pBdr>
      </w:pPr>
    </w:p>
    <w:p w14:paraId="525CD1DB" w14:textId="1B371AE0" w:rsidR="00F3736A" w:rsidRPr="0034304C" w:rsidRDefault="00F3736A" w:rsidP="00830C8C">
      <w:pPr>
        <w:pStyle w:val="Heading3"/>
        <w:spacing w:line="360" w:lineRule="auto"/>
        <w:rPr>
          <w:b/>
          <w:bCs/>
          <w:color w:val="F79A00" w:themeColor="accent4"/>
        </w:rPr>
      </w:pPr>
      <w:r w:rsidRPr="0034304C">
        <w:rPr>
          <w:b/>
          <w:bCs/>
          <w:color w:val="F79A00" w:themeColor="accent4"/>
        </w:rPr>
        <w:t>Career Development &amp; Support</w:t>
      </w:r>
    </w:p>
    <w:p w14:paraId="597CE14A" w14:textId="0000616F" w:rsidR="00C16659" w:rsidRPr="00AD284A" w:rsidRDefault="00C16659" w:rsidP="00C16659">
      <w:pPr>
        <w:rPr>
          <w:b/>
          <w:bCs/>
          <w:color w:val="1F3E81" w:themeColor="accent1"/>
        </w:rPr>
      </w:pPr>
      <w:r w:rsidRPr="0034304C">
        <w:rPr>
          <w:b/>
          <w:bCs/>
          <w:color w:val="F79A00" w:themeColor="accent4"/>
        </w:rPr>
        <w:t>Career Information, Advice and Guidance Assessment</w:t>
      </w:r>
      <w:r w:rsidR="00AD284A">
        <w:rPr>
          <w:b/>
          <w:bCs/>
          <w:color w:val="1F3E81" w:themeColor="accent1"/>
        </w:rPr>
        <w:br/>
      </w:r>
      <w:r>
        <w:t>Completed when apprentice reaches 75% progress on their e-portfolio.</w:t>
      </w:r>
    </w:p>
    <w:p w14:paraId="26DBAB07" w14:textId="5648D0C7" w:rsidR="00C16659" w:rsidRPr="00AD284A" w:rsidRDefault="00C16659" w:rsidP="00C16659">
      <w:pPr>
        <w:rPr>
          <w:b/>
          <w:bCs/>
          <w:color w:val="1F3E81" w:themeColor="accent1"/>
        </w:rPr>
      </w:pPr>
      <w:r w:rsidRPr="0034304C">
        <w:rPr>
          <w:b/>
          <w:bCs/>
          <w:color w:val="F79A00" w:themeColor="accent4"/>
        </w:rPr>
        <w:t>Formal Progress Reviews</w:t>
      </w:r>
      <w:r w:rsidR="00AD284A">
        <w:rPr>
          <w:b/>
          <w:bCs/>
          <w:color w:val="1F3E81" w:themeColor="accent1"/>
        </w:rPr>
        <w:br/>
      </w:r>
      <w:r>
        <w:t xml:space="preserve">Every 10 – </w:t>
      </w:r>
      <w:proofErr w:type="gramStart"/>
      <w:r>
        <w:t>12  weeks</w:t>
      </w:r>
      <w:proofErr w:type="gramEnd"/>
      <w:r>
        <w:t xml:space="preserve"> with line manager, apprentice and coach.</w:t>
      </w:r>
    </w:p>
    <w:p w14:paraId="4EA2F72C" w14:textId="6F9D60C2" w:rsidR="00F3736A" w:rsidRPr="00AD284A" w:rsidRDefault="00C16659" w:rsidP="00C16659">
      <w:pPr>
        <w:rPr>
          <w:b/>
          <w:bCs/>
          <w:color w:val="1F3E81" w:themeColor="accent1"/>
        </w:rPr>
      </w:pPr>
      <w:r w:rsidRPr="0034304C">
        <w:rPr>
          <w:b/>
          <w:bCs/>
          <w:color w:val="F79A00" w:themeColor="accent4"/>
        </w:rPr>
        <w:t>1-2-1 Coaching Sessions</w:t>
      </w:r>
      <w:r w:rsidR="00AD284A">
        <w:rPr>
          <w:b/>
          <w:bCs/>
          <w:color w:val="1F3E81" w:themeColor="accent1"/>
        </w:rPr>
        <w:br/>
      </w:r>
      <w:r>
        <w:t>Every 4-6 weeks (frequency increases for additional support needs).</w:t>
      </w:r>
    </w:p>
    <w:p w14:paraId="71B99F34" w14:textId="77777777" w:rsidR="00AC3533" w:rsidRDefault="00AC3533" w:rsidP="00047B95">
      <w:pPr>
        <w:pBdr>
          <w:bottom w:val="dashDotStroked" w:sz="24" w:space="1" w:color="C6D3F1" w:themeColor="accent1" w:themeTint="33"/>
        </w:pBdr>
      </w:pPr>
    </w:p>
    <w:p w14:paraId="4378CACC" w14:textId="3A6AA35B" w:rsidR="004A4F06" w:rsidRPr="0034304C" w:rsidRDefault="00F3736A" w:rsidP="00830C8C">
      <w:pPr>
        <w:pStyle w:val="Heading3"/>
        <w:spacing w:line="360" w:lineRule="auto"/>
        <w:rPr>
          <w:b/>
          <w:bCs/>
          <w:color w:val="F79A00" w:themeColor="accent4"/>
        </w:rPr>
      </w:pPr>
      <w:r w:rsidRPr="0034304C">
        <w:rPr>
          <w:b/>
          <w:bCs/>
          <w:color w:val="F79A00" w:themeColor="accent4"/>
        </w:rPr>
        <w:t>Key Contacts &amp; Support</w:t>
      </w:r>
    </w:p>
    <w:p w14:paraId="46A12E2B" w14:textId="227C5A68" w:rsidR="004A4F06" w:rsidRDefault="00387D8D" w:rsidP="00387D8D">
      <w:pPr>
        <w:pStyle w:val="ListParagraph"/>
        <w:numPr>
          <w:ilvl w:val="0"/>
          <w:numId w:val="3"/>
        </w:numPr>
      </w:pPr>
      <w:hyperlink r:id="rId15" w:history="1">
        <w:r w:rsidRPr="000803F7">
          <w:rPr>
            <w:rStyle w:val="Hyperlink"/>
          </w:rPr>
          <w:t>Safeguarding Contact</w:t>
        </w:r>
      </w:hyperlink>
    </w:p>
    <w:p w14:paraId="7B457C26" w14:textId="43D1B69F" w:rsidR="00387D8D" w:rsidRDefault="00387D8D" w:rsidP="00387D8D">
      <w:pPr>
        <w:pStyle w:val="ListParagraph"/>
        <w:numPr>
          <w:ilvl w:val="0"/>
          <w:numId w:val="3"/>
        </w:numPr>
      </w:pPr>
      <w:hyperlink r:id="rId16" w:history="1">
        <w:r w:rsidRPr="007B7A6B">
          <w:rPr>
            <w:rStyle w:val="Hyperlink"/>
          </w:rPr>
          <w:t>General Support</w:t>
        </w:r>
      </w:hyperlink>
    </w:p>
    <w:p w14:paraId="5A4DB05E" w14:textId="69B861CB" w:rsidR="00387D8D" w:rsidRDefault="00387D8D" w:rsidP="00387D8D">
      <w:pPr>
        <w:pStyle w:val="ListParagraph"/>
        <w:numPr>
          <w:ilvl w:val="0"/>
          <w:numId w:val="3"/>
        </w:numPr>
      </w:pPr>
      <w:hyperlink r:id="rId17" w:history="1">
        <w:r w:rsidRPr="003013A9">
          <w:rPr>
            <w:rStyle w:val="Hyperlink"/>
          </w:rPr>
          <w:t>Complaints &amp; Concerns</w:t>
        </w:r>
      </w:hyperlink>
    </w:p>
    <w:p w14:paraId="07A283B3" w14:textId="33FA8F72" w:rsidR="00387D8D" w:rsidRDefault="00387D8D" w:rsidP="00387D8D">
      <w:pPr>
        <w:pStyle w:val="ListParagraph"/>
        <w:numPr>
          <w:ilvl w:val="0"/>
          <w:numId w:val="3"/>
        </w:numPr>
      </w:pPr>
      <w:hyperlink r:id="rId18" w:history="1">
        <w:r w:rsidRPr="00BB3227">
          <w:rPr>
            <w:rStyle w:val="Hyperlink"/>
          </w:rPr>
          <w:t>Learner Portal</w:t>
        </w:r>
      </w:hyperlink>
    </w:p>
    <w:p w14:paraId="7A69FA81" w14:textId="58CE464B" w:rsidR="00387D8D" w:rsidRPr="004A4F06" w:rsidRDefault="00387D8D" w:rsidP="00387D8D">
      <w:pPr>
        <w:pStyle w:val="ListParagraph"/>
        <w:numPr>
          <w:ilvl w:val="0"/>
          <w:numId w:val="3"/>
        </w:numPr>
      </w:pPr>
      <w:hyperlink r:id="rId19" w:history="1">
        <w:r w:rsidRPr="00E753D2">
          <w:rPr>
            <w:rStyle w:val="Hyperlink"/>
          </w:rPr>
          <w:t>Session Cancellations</w:t>
        </w:r>
      </w:hyperlink>
    </w:p>
    <w:p w14:paraId="796EB3AD" w14:textId="77777777" w:rsidR="00AC3533" w:rsidRDefault="00AC3533" w:rsidP="00047B95">
      <w:pPr>
        <w:pBdr>
          <w:bottom w:val="dashDotStroked" w:sz="24" w:space="1" w:color="C6D3F1" w:themeColor="accent1" w:themeTint="33"/>
        </w:pBdr>
      </w:pPr>
    </w:p>
    <w:p w14:paraId="57319C88" w14:textId="570DCFF6" w:rsidR="00830C8C" w:rsidRPr="0034304C" w:rsidRDefault="00F3736A" w:rsidP="00830C8C">
      <w:pPr>
        <w:pStyle w:val="Heading3"/>
        <w:spacing w:line="360" w:lineRule="auto"/>
        <w:rPr>
          <w:b/>
          <w:bCs/>
          <w:color w:val="F79A00" w:themeColor="accent4"/>
        </w:rPr>
      </w:pPr>
      <w:r w:rsidRPr="0034304C">
        <w:rPr>
          <w:b/>
          <w:bCs/>
          <w:color w:val="F79A00" w:themeColor="accent4"/>
        </w:rPr>
        <w:t>Progression &amp; Additional Notes</w:t>
      </w:r>
    </w:p>
    <w:p w14:paraId="336ED09D" w14:textId="77777777" w:rsidR="00592890" w:rsidRDefault="00592890" w:rsidP="00592890">
      <w:r>
        <w:t xml:space="preserve">The Lead Practitioner in Adult Care will guide and inspire team members or colleagues to make positive differences to someone’s life when they are faced with physical, practical, social, emotional, psychological or intellectual challenges. </w:t>
      </w:r>
    </w:p>
    <w:p w14:paraId="3D45DA8C" w14:textId="77777777" w:rsidR="00592890" w:rsidRDefault="00592890" w:rsidP="00592890">
      <w:r>
        <w:t xml:space="preserve">A Lead Practitioner has achieved a greater depth of knowledge and expertise of </w:t>
      </w:r>
      <w:proofErr w:type="gramStart"/>
      <w:r>
        <w:t>particular conditions</w:t>
      </w:r>
      <w:proofErr w:type="gramEnd"/>
      <w:r>
        <w:t xml:space="preserve"> being experienced by the user of services. They will have specialist skills and knowledge in their area of responsibilities. They may be a coach and mentor to </w:t>
      </w:r>
      <w:proofErr w:type="gramStart"/>
      <w:r>
        <w:t>others, or</w:t>
      </w:r>
      <w:proofErr w:type="gramEnd"/>
      <w:r>
        <w:t xml:space="preserve"> have a role in assessing performance and quality of care delivery.  </w:t>
      </w:r>
    </w:p>
    <w:p w14:paraId="1504D539" w14:textId="3BDDF996" w:rsidR="00C824F6" w:rsidRDefault="00592890" w:rsidP="00592890">
      <w:r>
        <w:t>This apprenticeship will give these practitioners that step up towards management. Developing their skills in leadership and management and giving them a deeper understanding.</w:t>
      </w:r>
    </w:p>
    <w:sectPr w:rsidR="00C824F6" w:rsidSect="004A4F06">
      <w:headerReference w:type="default" r:id="rId20"/>
      <w:footerReference w:type="defaul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F033E" w14:textId="77777777" w:rsidR="007242F5" w:rsidRDefault="007242F5" w:rsidP="00F3736A">
      <w:pPr>
        <w:spacing w:after="0" w:line="240" w:lineRule="auto"/>
      </w:pPr>
      <w:r>
        <w:separator/>
      </w:r>
    </w:p>
  </w:endnote>
  <w:endnote w:type="continuationSeparator" w:id="0">
    <w:p w14:paraId="22FD061D" w14:textId="77777777" w:rsidR="007242F5" w:rsidRDefault="007242F5" w:rsidP="00F3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Roboto Medium">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6D05" w14:textId="77777777" w:rsidR="00F3736A" w:rsidRDefault="00F3736A" w:rsidP="00B2016C">
    <w:pPr>
      <w:pStyle w:val="Footer"/>
      <w:pBdr>
        <w:top w:val="single" w:sz="8" w:space="1" w:color="009C72" w:themeColor="accent3"/>
      </w:pBdr>
      <w:rPr>
        <w:sz w:val="16"/>
        <w:szCs w:val="16"/>
      </w:rPr>
    </w:pPr>
  </w:p>
  <w:tbl>
    <w:tblPr>
      <w:tblStyle w:val="TableGrid"/>
      <w:tblW w:w="0" w:type="auto"/>
      <w:tblLook w:val="04A0" w:firstRow="1" w:lastRow="0" w:firstColumn="1" w:lastColumn="0" w:noHBand="0" w:noVBand="1"/>
    </w:tblPr>
    <w:tblGrid>
      <w:gridCol w:w="12758"/>
      <w:gridCol w:w="1134"/>
    </w:tblGrid>
    <w:tr w:rsidR="00F3736A" w14:paraId="0F64FA80" w14:textId="77777777" w:rsidTr="00FF7B05">
      <w:tc>
        <w:tcPr>
          <w:tcW w:w="12758" w:type="dxa"/>
          <w:tcBorders>
            <w:top w:val="nil"/>
            <w:left w:val="nil"/>
            <w:bottom w:val="nil"/>
            <w:right w:val="nil"/>
          </w:tcBorders>
        </w:tcPr>
        <w:p w14:paraId="7FA35040" w14:textId="77777777" w:rsidR="00F3736A" w:rsidRDefault="00F3736A" w:rsidP="000D175E">
          <w:pPr>
            <w:pStyle w:val="Footer"/>
            <w:rPr>
              <w:sz w:val="16"/>
              <w:szCs w:val="16"/>
            </w:rPr>
          </w:pPr>
          <w:r w:rsidRPr="00384488">
            <w:rPr>
              <w:b/>
              <w:bCs/>
              <w:sz w:val="16"/>
              <w:szCs w:val="16"/>
            </w:rPr>
            <w:t>Dynamic Training UK Ltd</w:t>
          </w:r>
          <w:r w:rsidRPr="00384488">
            <w:rPr>
              <w:sz w:val="16"/>
              <w:szCs w:val="16"/>
            </w:rPr>
            <w:t>, 46 Victoria Road, Hartlepool, County Durham, TS26 8DD</w:t>
          </w:r>
        </w:p>
        <w:p w14:paraId="374A959F" w14:textId="77777777" w:rsidR="00F3736A" w:rsidRDefault="00F3736A" w:rsidP="000D175E">
          <w:pPr>
            <w:pStyle w:val="Footer"/>
            <w:rPr>
              <w:sz w:val="16"/>
              <w:szCs w:val="16"/>
            </w:rPr>
          </w:pPr>
        </w:p>
        <w:p w14:paraId="435ABDAB" w14:textId="77777777" w:rsidR="00F3736A" w:rsidRDefault="00F3736A" w:rsidP="000D175E">
          <w:pPr>
            <w:pStyle w:val="Footer"/>
            <w:rPr>
              <w:sz w:val="16"/>
              <w:szCs w:val="16"/>
            </w:rPr>
          </w:pPr>
          <w:r w:rsidRPr="00CD4794">
            <w:rPr>
              <w:sz w:val="16"/>
              <w:szCs w:val="16"/>
            </w:rPr>
            <w:t>Dynamic Training UK Ltd is a company registered in the United Kingdom of Great Britain &amp; Northern Ireland. Registered office: 46 Victoria Road, Hartlepool, TS26 8DD. Company Reg No. 06374888</w:t>
          </w:r>
        </w:p>
      </w:tc>
      <w:tc>
        <w:tcPr>
          <w:tcW w:w="1134" w:type="dxa"/>
          <w:tcBorders>
            <w:top w:val="nil"/>
            <w:left w:val="nil"/>
            <w:bottom w:val="nil"/>
            <w:right w:val="nil"/>
          </w:tcBorders>
          <w:vAlign w:val="bottom"/>
        </w:tcPr>
        <w:p w14:paraId="0B2B18D9" w14:textId="77777777" w:rsidR="00F3736A" w:rsidRDefault="00F3736A" w:rsidP="00633E01">
          <w:pPr>
            <w:pStyle w:val="Footer"/>
            <w:jc w:val="right"/>
            <w:rPr>
              <w:sz w:val="16"/>
              <w:szCs w:val="16"/>
            </w:rPr>
          </w:pPr>
          <w:r>
            <w:rPr>
              <w:sz w:val="16"/>
              <w:szCs w:val="16"/>
            </w:rPr>
            <w:t xml:space="preserve">Page </w:t>
          </w:r>
          <w:r w:rsidRPr="00E160F5">
            <w:rPr>
              <w:sz w:val="16"/>
              <w:szCs w:val="16"/>
            </w:rPr>
            <w:fldChar w:fldCharType="begin"/>
          </w:r>
          <w:r w:rsidRPr="00E160F5">
            <w:rPr>
              <w:sz w:val="16"/>
              <w:szCs w:val="16"/>
            </w:rPr>
            <w:instrText xml:space="preserve"> PAGE   \* MERGEFORMAT </w:instrText>
          </w:r>
          <w:r w:rsidRPr="00E160F5">
            <w:rPr>
              <w:sz w:val="16"/>
              <w:szCs w:val="16"/>
            </w:rPr>
            <w:fldChar w:fldCharType="separate"/>
          </w:r>
          <w:r w:rsidRPr="00E160F5">
            <w:rPr>
              <w:noProof/>
              <w:sz w:val="16"/>
              <w:szCs w:val="16"/>
            </w:rPr>
            <w:t>1</w:t>
          </w:r>
          <w:r w:rsidRPr="00E160F5">
            <w:rPr>
              <w:noProof/>
              <w:sz w:val="16"/>
              <w:szCs w:val="16"/>
            </w:rPr>
            <w:fldChar w:fldCharType="end"/>
          </w:r>
        </w:p>
      </w:tc>
    </w:tr>
  </w:tbl>
  <w:p w14:paraId="1D180772" w14:textId="77777777" w:rsidR="00F3736A" w:rsidRDefault="00F37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DE0F" w14:textId="77777777" w:rsidR="007242F5" w:rsidRDefault="007242F5" w:rsidP="00F3736A">
      <w:pPr>
        <w:spacing w:after="0" w:line="240" w:lineRule="auto"/>
      </w:pPr>
      <w:r>
        <w:separator/>
      </w:r>
    </w:p>
  </w:footnote>
  <w:footnote w:type="continuationSeparator" w:id="0">
    <w:p w14:paraId="62F08081" w14:textId="77777777" w:rsidR="007242F5" w:rsidRDefault="007242F5" w:rsidP="00F3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9"/>
      <w:gridCol w:w="10493"/>
    </w:tblGrid>
    <w:tr w:rsidR="00F3736A" w:rsidRPr="00B2016C" w14:paraId="3579A6D1" w14:textId="77777777" w:rsidTr="00AC3533">
      <w:tc>
        <w:tcPr>
          <w:tcW w:w="3399" w:type="dxa"/>
        </w:tcPr>
        <w:p w14:paraId="27B3B5B2" w14:textId="77777777" w:rsidR="00F3736A" w:rsidRPr="000D175E" w:rsidRDefault="00F3736A">
          <w:pPr>
            <w:pStyle w:val="Header"/>
          </w:pPr>
          <w:r w:rsidRPr="000D175E">
            <w:rPr>
              <w:noProof/>
            </w:rPr>
            <w:drawing>
              <wp:inline distT="0" distB="0" distL="0" distR="0" wp14:anchorId="30135595" wp14:editId="70C6F9FC">
                <wp:extent cx="2021755" cy="304800"/>
                <wp:effectExtent l="0" t="0" r="0" b="0"/>
                <wp:docPr id="167755518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211832"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2045958" cy="308449"/>
                        </a:xfrm>
                        <a:prstGeom prst="rect">
                          <a:avLst/>
                        </a:prstGeom>
                      </pic:spPr>
                    </pic:pic>
                  </a:graphicData>
                </a:graphic>
              </wp:inline>
            </w:drawing>
          </w:r>
        </w:p>
      </w:tc>
      <w:tc>
        <w:tcPr>
          <w:tcW w:w="10493" w:type="dxa"/>
          <w:vAlign w:val="center"/>
        </w:tcPr>
        <w:p w14:paraId="344E28A2" w14:textId="0C82D7DD" w:rsidR="00F3736A" w:rsidRPr="00135ECB" w:rsidRDefault="00F3736A" w:rsidP="00CA1F77">
          <w:pPr>
            <w:pStyle w:val="Header"/>
            <w:jc w:val="right"/>
            <w:rPr>
              <w:sz w:val="16"/>
              <w:szCs w:val="16"/>
            </w:rPr>
          </w:pPr>
          <w:r w:rsidRPr="00CA1F77">
            <w:rPr>
              <w:noProof/>
              <w:position w:val="-8"/>
              <w:sz w:val="16"/>
              <w:szCs w:val="16"/>
            </w:rPr>
            <w:drawing>
              <wp:inline distT="0" distB="0" distL="0" distR="0" wp14:anchorId="1C7135FB" wp14:editId="3E30945B">
                <wp:extent cx="180000" cy="180000"/>
                <wp:effectExtent l="0" t="0" r="0" b="0"/>
                <wp:docPr id="707692762"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692762" name="Graphic 707692762"/>
                        <pic:cNvPicPr/>
                      </pic:nvPicPr>
                      <pic:blipFill>
                        <a:blip r:embed="rId3">
                          <a:extLst>
                            <a:ext uri="{96DAC541-7B7A-43D3-8B79-37D633B846F1}">
                              <asvg:svgBlip xmlns:asvg="http://schemas.microsoft.com/office/drawing/2016/SVG/main" r:embed="rId4"/>
                            </a:ext>
                          </a:extLst>
                        </a:blip>
                        <a:stretch>
                          <a:fillRect/>
                        </a:stretch>
                      </pic:blipFill>
                      <pic:spPr>
                        <a:xfrm>
                          <a:off x="0" y="0"/>
                          <a:ext cx="180000" cy="180000"/>
                        </a:xfrm>
                        <a:prstGeom prst="rect">
                          <a:avLst/>
                        </a:prstGeom>
                      </pic:spPr>
                    </pic:pic>
                  </a:graphicData>
                </a:graphic>
              </wp:inline>
            </w:drawing>
          </w:r>
          <w:r w:rsidRPr="00CA1F77">
            <w:rPr>
              <w:position w:val="-8"/>
              <w:sz w:val="16"/>
              <w:szCs w:val="16"/>
            </w:rPr>
            <w:t xml:space="preserve"> </w:t>
          </w:r>
          <w:hyperlink r:id="rId5" w:history="1">
            <w:r w:rsidRPr="00C90AA4">
              <w:rPr>
                <w:rStyle w:val="Hyperlink"/>
                <w:sz w:val="16"/>
                <w:szCs w:val="16"/>
              </w:rPr>
              <w:t>ask.dynamic@dynamictraining.org.uk</w:t>
            </w:r>
          </w:hyperlink>
          <w:r w:rsidRPr="00DF23BB">
            <w:rPr>
              <w:rStyle w:val="Hyperlink"/>
              <w:sz w:val="16"/>
              <w:szCs w:val="16"/>
              <w:u w:val="none"/>
            </w:rPr>
            <w:t xml:space="preserve">  </w:t>
          </w:r>
          <w:r w:rsidRPr="00CA1F77">
            <w:rPr>
              <w:position w:val="-8"/>
              <w:sz w:val="16"/>
              <w:szCs w:val="16"/>
            </w:rPr>
            <w:t xml:space="preserve"> </w:t>
          </w:r>
          <w:r w:rsidRPr="00CA1F77">
            <w:rPr>
              <w:noProof/>
              <w:position w:val="-8"/>
              <w:sz w:val="16"/>
              <w:szCs w:val="16"/>
            </w:rPr>
            <w:drawing>
              <wp:inline distT="0" distB="0" distL="0" distR="0" wp14:anchorId="68B84D69" wp14:editId="017E93A2">
                <wp:extent cx="180000" cy="180000"/>
                <wp:effectExtent l="0" t="0" r="0" b="0"/>
                <wp:docPr id="159423208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232081" name="Graphic 1"/>
                        <pic:cNvPicPr/>
                      </pic:nvPicPr>
                      <pic:blipFill>
                        <a:blip r:embed="rId6">
                          <a:extLst>
                            <a:ext uri="{96DAC541-7B7A-43D3-8B79-37D633B846F1}">
                              <asvg:svgBlip xmlns:asvg="http://schemas.microsoft.com/office/drawing/2016/SVG/main" r:embed="rId7"/>
                            </a:ext>
                          </a:extLst>
                        </a:blip>
                        <a:stretch>
                          <a:fillRect/>
                        </a:stretch>
                      </pic:blipFill>
                      <pic:spPr>
                        <a:xfrm>
                          <a:off x="0" y="0"/>
                          <a:ext cx="180000" cy="180000"/>
                        </a:xfrm>
                        <a:prstGeom prst="rect">
                          <a:avLst/>
                        </a:prstGeom>
                      </pic:spPr>
                    </pic:pic>
                  </a:graphicData>
                </a:graphic>
              </wp:inline>
            </w:drawing>
          </w:r>
          <w:r>
            <w:rPr>
              <w:position w:val="-8"/>
              <w:sz w:val="16"/>
              <w:szCs w:val="16"/>
            </w:rPr>
            <w:t xml:space="preserve"> </w:t>
          </w:r>
          <w:hyperlink r:id="rId8" w:tooltip="Phone number" w:history="1">
            <w:r w:rsidRPr="00135ECB">
              <w:rPr>
                <w:rStyle w:val="Hyperlink"/>
                <w:sz w:val="16"/>
                <w:szCs w:val="16"/>
              </w:rPr>
              <w:t>020 8607 7850</w:t>
            </w:r>
          </w:hyperlink>
        </w:p>
      </w:tc>
    </w:tr>
  </w:tbl>
  <w:p w14:paraId="2817967C" w14:textId="5C7B7EBE" w:rsidR="00F3736A" w:rsidRPr="00201756" w:rsidRDefault="00F3736A" w:rsidP="00201756">
    <w:pPr>
      <w:pStyle w:val="Header"/>
      <w:tabs>
        <w:tab w:val="clear" w:pos="4513"/>
        <w:tab w:val="clear" w:pos="9026"/>
        <w:tab w:val="left" w:pos="8062"/>
      </w:tabs>
      <w:rPr>
        <w:vertAlign w:val="subscript"/>
      </w:rPr>
    </w:pPr>
    <w:r>
      <w:rPr>
        <w:noProof/>
      </w:rPr>
      <w:drawing>
        <wp:anchor distT="0" distB="0" distL="114300" distR="114300" simplePos="0" relativeHeight="251659264" behindDoc="0" locked="0" layoutInCell="1" allowOverlap="1" wp14:anchorId="6FF26333" wp14:editId="40D481F5">
          <wp:simplePos x="0" y="0"/>
          <wp:positionH relativeFrom="page">
            <wp:align>right</wp:align>
          </wp:positionH>
          <wp:positionV relativeFrom="paragraph">
            <wp:posOffset>-754380</wp:posOffset>
          </wp:positionV>
          <wp:extent cx="904875" cy="904875"/>
          <wp:effectExtent l="0" t="0" r="9525" b="9525"/>
          <wp:wrapNone/>
          <wp:docPr id="2051604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alphaModFix amt="35000"/>
                    <a:extLst>
                      <a:ext uri="{28A0092B-C50C-407E-A947-70E740481C1C}">
                        <a14:useLocalDpi xmlns:a14="http://schemas.microsoft.com/office/drawing/2010/main" val="0"/>
                      </a:ext>
                    </a:extLst>
                  </a:blip>
                  <a:srcRect/>
                  <a:stretch>
                    <a:fillRect/>
                  </a:stretch>
                </pic:blipFill>
                <pic:spPr bwMode="auto">
                  <a:xfrm rot="10800000">
                    <a:off x="0" y="0"/>
                    <a:ext cx="9048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vertAlign w:val="subscrip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735A8"/>
    <w:multiLevelType w:val="multilevel"/>
    <w:tmpl w:val="434AF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F3CAD"/>
    <w:multiLevelType w:val="hybridMultilevel"/>
    <w:tmpl w:val="D3B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61EFF"/>
    <w:multiLevelType w:val="hybridMultilevel"/>
    <w:tmpl w:val="846A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B4122"/>
    <w:multiLevelType w:val="hybridMultilevel"/>
    <w:tmpl w:val="0380A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63E78"/>
    <w:multiLevelType w:val="multilevel"/>
    <w:tmpl w:val="6F3E3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3329A9"/>
    <w:multiLevelType w:val="multilevel"/>
    <w:tmpl w:val="0332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706E6A"/>
    <w:multiLevelType w:val="hybridMultilevel"/>
    <w:tmpl w:val="74D2F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D68FB"/>
    <w:multiLevelType w:val="multilevel"/>
    <w:tmpl w:val="5BEC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B40820"/>
    <w:multiLevelType w:val="hybridMultilevel"/>
    <w:tmpl w:val="B8D201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99327C"/>
    <w:multiLevelType w:val="hybridMultilevel"/>
    <w:tmpl w:val="02CCC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26B75"/>
    <w:multiLevelType w:val="hybridMultilevel"/>
    <w:tmpl w:val="46B85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EB0407"/>
    <w:multiLevelType w:val="hybridMultilevel"/>
    <w:tmpl w:val="5DD07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2A696C"/>
    <w:multiLevelType w:val="hybridMultilevel"/>
    <w:tmpl w:val="4B906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1255D5"/>
    <w:multiLevelType w:val="hybridMultilevel"/>
    <w:tmpl w:val="C85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2A5906"/>
    <w:multiLevelType w:val="hybridMultilevel"/>
    <w:tmpl w:val="6C7C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37309"/>
    <w:multiLevelType w:val="hybridMultilevel"/>
    <w:tmpl w:val="EF924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AE0A98"/>
    <w:multiLevelType w:val="hybridMultilevel"/>
    <w:tmpl w:val="4EC08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3A67A8"/>
    <w:multiLevelType w:val="multilevel"/>
    <w:tmpl w:val="B6A4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86A41"/>
    <w:multiLevelType w:val="multilevel"/>
    <w:tmpl w:val="281AC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D81A1B"/>
    <w:multiLevelType w:val="hybridMultilevel"/>
    <w:tmpl w:val="83DE6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D77ED8"/>
    <w:multiLevelType w:val="hybridMultilevel"/>
    <w:tmpl w:val="F6803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0861108">
    <w:abstractNumId w:val="0"/>
  </w:num>
  <w:num w:numId="2" w16cid:durableId="232663573">
    <w:abstractNumId w:val="2"/>
  </w:num>
  <w:num w:numId="3" w16cid:durableId="1568297284">
    <w:abstractNumId w:val="15"/>
  </w:num>
  <w:num w:numId="4" w16cid:durableId="1251621357">
    <w:abstractNumId w:val="5"/>
  </w:num>
  <w:num w:numId="5" w16cid:durableId="587150930">
    <w:abstractNumId w:val="18"/>
  </w:num>
  <w:num w:numId="6" w16cid:durableId="1002512038">
    <w:abstractNumId w:val="4"/>
  </w:num>
  <w:num w:numId="7" w16cid:durableId="285088368">
    <w:abstractNumId w:val="17"/>
  </w:num>
  <w:num w:numId="8" w16cid:durableId="1976567556">
    <w:abstractNumId w:val="10"/>
  </w:num>
  <w:num w:numId="9" w16cid:durableId="318002938">
    <w:abstractNumId w:val="19"/>
  </w:num>
  <w:num w:numId="10" w16cid:durableId="22681213">
    <w:abstractNumId w:val="7"/>
  </w:num>
  <w:num w:numId="11" w16cid:durableId="879899790">
    <w:abstractNumId w:val="13"/>
  </w:num>
  <w:num w:numId="12" w16cid:durableId="983965922">
    <w:abstractNumId w:val="9"/>
  </w:num>
  <w:num w:numId="13" w16cid:durableId="1312901341">
    <w:abstractNumId w:val="1"/>
  </w:num>
  <w:num w:numId="14" w16cid:durableId="1237400327">
    <w:abstractNumId w:val="11"/>
  </w:num>
  <w:num w:numId="15" w16cid:durableId="2126270136">
    <w:abstractNumId w:val="6"/>
  </w:num>
  <w:num w:numId="16" w16cid:durableId="1976986333">
    <w:abstractNumId w:val="16"/>
  </w:num>
  <w:num w:numId="17" w16cid:durableId="560948099">
    <w:abstractNumId w:val="3"/>
  </w:num>
  <w:num w:numId="18" w16cid:durableId="2111926581">
    <w:abstractNumId w:val="8"/>
  </w:num>
  <w:num w:numId="19" w16cid:durableId="917595077">
    <w:abstractNumId w:val="12"/>
  </w:num>
  <w:num w:numId="20" w16cid:durableId="222833862">
    <w:abstractNumId w:val="14"/>
  </w:num>
  <w:num w:numId="21" w16cid:durableId="16572239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36A"/>
    <w:rsid w:val="000116CA"/>
    <w:rsid w:val="00041F15"/>
    <w:rsid w:val="00047B95"/>
    <w:rsid w:val="000803F7"/>
    <w:rsid w:val="000A2E86"/>
    <w:rsid w:val="000F5F03"/>
    <w:rsid w:val="00102FD9"/>
    <w:rsid w:val="00103CEA"/>
    <w:rsid w:val="00123F88"/>
    <w:rsid w:val="00142D67"/>
    <w:rsid w:val="001609A3"/>
    <w:rsid w:val="001C60E9"/>
    <w:rsid w:val="001F6AB3"/>
    <w:rsid w:val="00201756"/>
    <w:rsid w:val="00206E3C"/>
    <w:rsid w:val="002129CF"/>
    <w:rsid w:val="002349ED"/>
    <w:rsid w:val="00251A63"/>
    <w:rsid w:val="00251AC4"/>
    <w:rsid w:val="002807F2"/>
    <w:rsid w:val="002A2398"/>
    <w:rsid w:val="002A346B"/>
    <w:rsid w:val="002C21DC"/>
    <w:rsid w:val="002D5C89"/>
    <w:rsid w:val="003013A9"/>
    <w:rsid w:val="003052F5"/>
    <w:rsid w:val="0034304C"/>
    <w:rsid w:val="0036704D"/>
    <w:rsid w:val="00374614"/>
    <w:rsid w:val="003830CD"/>
    <w:rsid w:val="00387D8D"/>
    <w:rsid w:val="003C6078"/>
    <w:rsid w:val="003F1E98"/>
    <w:rsid w:val="004068AE"/>
    <w:rsid w:val="00424C43"/>
    <w:rsid w:val="004268FD"/>
    <w:rsid w:val="004935B3"/>
    <w:rsid w:val="004A4F06"/>
    <w:rsid w:val="004A757D"/>
    <w:rsid w:val="004E69C5"/>
    <w:rsid w:val="004F6260"/>
    <w:rsid w:val="00523F9B"/>
    <w:rsid w:val="00527E5D"/>
    <w:rsid w:val="00592890"/>
    <w:rsid w:val="00593D6B"/>
    <w:rsid w:val="005D06E2"/>
    <w:rsid w:val="005F29F0"/>
    <w:rsid w:val="00676A55"/>
    <w:rsid w:val="006B48EA"/>
    <w:rsid w:val="006D31D9"/>
    <w:rsid w:val="00706BC9"/>
    <w:rsid w:val="007242F5"/>
    <w:rsid w:val="00737B9B"/>
    <w:rsid w:val="00750796"/>
    <w:rsid w:val="007549DA"/>
    <w:rsid w:val="007B1FEF"/>
    <w:rsid w:val="007B7A6B"/>
    <w:rsid w:val="007E5718"/>
    <w:rsid w:val="00830C8C"/>
    <w:rsid w:val="00841BB2"/>
    <w:rsid w:val="00876DE2"/>
    <w:rsid w:val="008832C4"/>
    <w:rsid w:val="008B3E36"/>
    <w:rsid w:val="00937A30"/>
    <w:rsid w:val="0096040E"/>
    <w:rsid w:val="00986C54"/>
    <w:rsid w:val="00995F63"/>
    <w:rsid w:val="009B61C1"/>
    <w:rsid w:val="009E0E75"/>
    <w:rsid w:val="009F7558"/>
    <w:rsid w:val="009F75AF"/>
    <w:rsid w:val="00A21529"/>
    <w:rsid w:val="00A54C9C"/>
    <w:rsid w:val="00AA190D"/>
    <w:rsid w:val="00AA6884"/>
    <w:rsid w:val="00AC3533"/>
    <w:rsid w:val="00AD284A"/>
    <w:rsid w:val="00B13251"/>
    <w:rsid w:val="00B24004"/>
    <w:rsid w:val="00B63AEA"/>
    <w:rsid w:val="00BB3227"/>
    <w:rsid w:val="00BB506E"/>
    <w:rsid w:val="00BD7B7D"/>
    <w:rsid w:val="00BF6045"/>
    <w:rsid w:val="00C16659"/>
    <w:rsid w:val="00C62A8A"/>
    <w:rsid w:val="00C65368"/>
    <w:rsid w:val="00C81223"/>
    <w:rsid w:val="00C824F6"/>
    <w:rsid w:val="00CA440D"/>
    <w:rsid w:val="00CB69C3"/>
    <w:rsid w:val="00CC175E"/>
    <w:rsid w:val="00CD2DDF"/>
    <w:rsid w:val="00CF2C2D"/>
    <w:rsid w:val="00CF2CDB"/>
    <w:rsid w:val="00D052FE"/>
    <w:rsid w:val="00D25BD8"/>
    <w:rsid w:val="00D6665F"/>
    <w:rsid w:val="00D81698"/>
    <w:rsid w:val="00DA3CA0"/>
    <w:rsid w:val="00DD563F"/>
    <w:rsid w:val="00DF23BB"/>
    <w:rsid w:val="00E41D78"/>
    <w:rsid w:val="00E43C4D"/>
    <w:rsid w:val="00E636F6"/>
    <w:rsid w:val="00E753D2"/>
    <w:rsid w:val="00E8287E"/>
    <w:rsid w:val="00F25C44"/>
    <w:rsid w:val="00F3736A"/>
    <w:rsid w:val="00F47E45"/>
    <w:rsid w:val="00F55694"/>
    <w:rsid w:val="00F56F12"/>
    <w:rsid w:val="00F834AD"/>
    <w:rsid w:val="00F94796"/>
    <w:rsid w:val="00F95660"/>
    <w:rsid w:val="00F96212"/>
    <w:rsid w:val="00FF04EA"/>
    <w:rsid w:val="00FF744C"/>
    <w:rsid w:val="00FF7B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A533"/>
  <w15:chartTrackingRefBased/>
  <w15:docId w15:val="{DBDC2AA1-02FE-420E-94ED-AECDBB341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40D"/>
    <w:rPr>
      <w:rFonts w:ascii="Roboto" w:hAnsi="Roboto"/>
    </w:rPr>
  </w:style>
  <w:style w:type="paragraph" w:styleId="Heading1">
    <w:name w:val="heading 1"/>
    <w:basedOn w:val="Normal"/>
    <w:next w:val="Normal"/>
    <w:link w:val="Heading1Char"/>
    <w:uiPriority w:val="9"/>
    <w:qFormat/>
    <w:rsid w:val="004268FD"/>
    <w:pPr>
      <w:keepNext/>
      <w:keepLines/>
      <w:spacing w:before="400" w:after="40" w:line="240" w:lineRule="auto"/>
      <w:outlineLvl w:val="0"/>
    </w:pPr>
    <w:rPr>
      <w:rFonts w:ascii="Roboto Medium" w:eastAsiaTheme="majorEastAsia" w:hAnsi="Roboto Medium" w:cstheme="majorBidi"/>
      <w:sz w:val="36"/>
      <w:szCs w:val="36"/>
    </w:rPr>
  </w:style>
  <w:style w:type="paragraph" w:styleId="Heading2">
    <w:name w:val="heading 2"/>
    <w:basedOn w:val="Normal"/>
    <w:next w:val="Normal"/>
    <w:link w:val="Heading2Char"/>
    <w:uiPriority w:val="9"/>
    <w:unhideWhenUsed/>
    <w:qFormat/>
    <w:rsid w:val="003830CD"/>
    <w:pPr>
      <w:keepNext/>
      <w:keepLines/>
      <w:spacing w:before="160" w:after="120" w:line="240" w:lineRule="auto"/>
      <w:outlineLvl w:val="1"/>
    </w:pPr>
    <w:rPr>
      <w:rFonts w:ascii="Roboto Medium" w:eastAsiaTheme="majorEastAsia" w:hAnsi="Roboto Medium" w:cstheme="majorBidi"/>
      <w:sz w:val="32"/>
      <w:szCs w:val="32"/>
    </w:rPr>
  </w:style>
  <w:style w:type="paragraph" w:styleId="Heading3">
    <w:name w:val="heading 3"/>
    <w:basedOn w:val="Normal"/>
    <w:next w:val="Normal"/>
    <w:link w:val="Heading3Char"/>
    <w:uiPriority w:val="9"/>
    <w:unhideWhenUsed/>
    <w:qFormat/>
    <w:rsid w:val="008832C4"/>
    <w:pPr>
      <w:keepNext/>
      <w:keepLines/>
      <w:spacing w:before="40" w:after="0" w:line="240" w:lineRule="auto"/>
      <w:outlineLvl w:val="2"/>
    </w:pPr>
    <w:rPr>
      <w:rFonts w:eastAsiaTheme="majorEastAsia" w:cstheme="majorBidi"/>
      <w:sz w:val="28"/>
      <w:szCs w:val="28"/>
    </w:rPr>
  </w:style>
  <w:style w:type="paragraph" w:styleId="Heading4">
    <w:name w:val="heading 4"/>
    <w:basedOn w:val="Normal"/>
    <w:next w:val="Normal"/>
    <w:link w:val="Heading4Char"/>
    <w:uiPriority w:val="9"/>
    <w:semiHidden/>
    <w:unhideWhenUsed/>
    <w:rsid w:val="0036704D"/>
    <w:pPr>
      <w:keepNext/>
      <w:keepLines/>
      <w:spacing w:before="40" w:after="0"/>
      <w:outlineLvl w:val="3"/>
    </w:pPr>
    <w:rPr>
      <w:rFonts w:asciiTheme="majorHAnsi" w:eastAsiaTheme="majorEastAsia" w:hAnsiTheme="majorHAnsi" w:cstheme="majorBidi"/>
      <w:color w:val="172E60" w:themeColor="accent1" w:themeShade="BF"/>
      <w:sz w:val="24"/>
      <w:szCs w:val="24"/>
    </w:rPr>
  </w:style>
  <w:style w:type="paragraph" w:styleId="Heading5">
    <w:name w:val="heading 5"/>
    <w:basedOn w:val="Normal"/>
    <w:next w:val="Normal"/>
    <w:link w:val="Heading5Char"/>
    <w:uiPriority w:val="9"/>
    <w:semiHidden/>
    <w:unhideWhenUsed/>
    <w:qFormat/>
    <w:rsid w:val="008832C4"/>
    <w:pPr>
      <w:keepNext/>
      <w:keepLines/>
      <w:spacing w:before="40" w:after="0"/>
      <w:outlineLvl w:val="4"/>
    </w:pPr>
    <w:rPr>
      <w:rFonts w:asciiTheme="majorHAnsi" w:eastAsiaTheme="majorEastAsia" w:hAnsiTheme="majorHAnsi" w:cstheme="majorBidi"/>
      <w:caps/>
      <w:color w:val="172E60" w:themeColor="accent1" w:themeShade="BF"/>
    </w:rPr>
  </w:style>
  <w:style w:type="paragraph" w:styleId="Heading6">
    <w:name w:val="heading 6"/>
    <w:basedOn w:val="Normal"/>
    <w:next w:val="Normal"/>
    <w:link w:val="Heading6Char"/>
    <w:uiPriority w:val="9"/>
    <w:semiHidden/>
    <w:unhideWhenUsed/>
    <w:qFormat/>
    <w:rsid w:val="008832C4"/>
    <w:pPr>
      <w:keepNext/>
      <w:keepLines/>
      <w:spacing w:before="40" w:after="0"/>
      <w:outlineLvl w:val="5"/>
    </w:pPr>
    <w:rPr>
      <w:rFonts w:asciiTheme="majorHAnsi" w:eastAsiaTheme="majorEastAsia" w:hAnsiTheme="majorHAnsi" w:cstheme="majorBidi"/>
      <w:i/>
      <w:iCs/>
      <w:caps/>
      <w:color w:val="0F1E40" w:themeColor="accent1" w:themeShade="80"/>
    </w:rPr>
  </w:style>
  <w:style w:type="paragraph" w:styleId="Heading7">
    <w:name w:val="heading 7"/>
    <w:basedOn w:val="Normal"/>
    <w:next w:val="Normal"/>
    <w:link w:val="Heading7Char"/>
    <w:uiPriority w:val="9"/>
    <w:semiHidden/>
    <w:unhideWhenUsed/>
    <w:qFormat/>
    <w:rsid w:val="008832C4"/>
    <w:pPr>
      <w:keepNext/>
      <w:keepLines/>
      <w:spacing w:before="40" w:after="0"/>
      <w:outlineLvl w:val="6"/>
    </w:pPr>
    <w:rPr>
      <w:rFonts w:asciiTheme="majorHAnsi" w:eastAsiaTheme="majorEastAsia" w:hAnsiTheme="majorHAnsi" w:cstheme="majorBidi"/>
      <w:b/>
      <w:bCs/>
      <w:color w:val="0F1E40" w:themeColor="accent1" w:themeShade="80"/>
    </w:rPr>
  </w:style>
  <w:style w:type="paragraph" w:styleId="Heading8">
    <w:name w:val="heading 8"/>
    <w:basedOn w:val="Normal"/>
    <w:next w:val="Normal"/>
    <w:link w:val="Heading8Char"/>
    <w:uiPriority w:val="9"/>
    <w:semiHidden/>
    <w:unhideWhenUsed/>
    <w:qFormat/>
    <w:rsid w:val="008832C4"/>
    <w:pPr>
      <w:keepNext/>
      <w:keepLines/>
      <w:spacing w:before="40" w:after="0"/>
      <w:outlineLvl w:val="7"/>
    </w:pPr>
    <w:rPr>
      <w:rFonts w:asciiTheme="majorHAnsi" w:eastAsiaTheme="majorEastAsia" w:hAnsiTheme="majorHAnsi" w:cstheme="majorBidi"/>
      <w:b/>
      <w:bCs/>
      <w:i/>
      <w:iCs/>
      <w:color w:val="0F1E40" w:themeColor="accent1" w:themeShade="80"/>
    </w:rPr>
  </w:style>
  <w:style w:type="paragraph" w:styleId="Heading9">
    <w:name w:val="heading 9"/>
    <w:basedOn w:val="Normal"/>
    <w:next w:val="Normal"/>
    <w:link w:val="Heading9Char"/>
    <w:uiPriority w:val="9"/>
    <w:semiHidden/>
    <w:unhideWhenUsed/>
    <w:qFormat/>
    <w:rsid w:val="008832C4"/>
    <w:pPr>
      <w:keepNext/>
      <w:keepLines/>
      <w:spacing w:before="40" w:after="0"/>
      <w:outlineLvl w:val="8"/>
    </w:pPr>
    <w:rPr>
      <w:rFonts w:asciiTheme="majorHAnsi" w:eastAsiaTheme="majorEastAsia" w:hAnsiTheme="majorHAnsi" w:cstheme="majorBidi"/>
      <w:i/>
      <w:iCs/>
      <w:color w:val="0F1E40"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268FD"/>
    <w:pPr>
      <w:spacing w:after="0" w:line="204" w:lineRule="auto"/>
      <w:contextualSpacing/>
    </w:pPr>
    <w:rPr>
      <w:rFonts w:ascii="Roboto Medium" w:eastAsiaTheme="majorEastAsia" w:hAnsi="Roboto Medium" w:cstheme="majorBidi"/>
      <w:caps/>
      <w:color w:val="303030" w:themeColor="text2"/>
      <w:spacing w:val="-15"/>
      <w:sz w:val="36"/>
      <w:szCs w:val="72"/>
    </w:rPr>
  </w:style>
  <w:style w:type="character" w:customStyle="1" w:styleId="TitleChar">
    <w:name w:val="Title Char"/>
    <w:basedOn w:val="DefaultParagraphFont"/>
    <w:link w:val="Title"/>
    <w:uiPriority w:val="10"/>
    <w:rsid w:val="004268FD"/>
    <w:rPr>
      <w:rFonts w:ascii="Roboto Medium" w:eastAsiaTheme="majorEastAsia" w:hAnsi="Roboto Medium" w:cstheme="majorBidi"/>
      <w:caps/>
      <w:color w:val="303030" w:themeColor="text2"/>
      <w:spacing w:val="-15"/>
      <w:sz w:val="36"/>
      <w:szCs w:val="72"/>
    </w:rPr>
  </w:style>
  <w:style w:type="paragraph" w:styleId="NoSpacing">
    <w:name w:val="No Spacing"/>
    <w:uiPriority w:val="1"/>
    <w:qFormat/>
    <w:rsid w:val="008832C4"/>
    <w:pPr>
      <w:spacing w:after="0" w:line="240" w:lineRule="auto"/>
    </w:pPr>
    <w:rPr>
      <w:rFonts w:ascii="Roboto" w:hAnsi="Roboto"/>
    </w:rPr>
  </w:style>
  <w:style w:type="character" w:customStyle="1" w:styleId="Heading2Char">
    <w:name w:val="Heading 2 Char"/>
    <w:basedOn w:val="DefaultParagraphFont"/>
    <w:link w:val="Heading2"/>
    <w:uiPriority w:val="9"/>
    <w:rsid w:val="003830CD"/>
    <w:rPr>
      <w:rFonts w:ascii="Roboto Medium" w:eastAsiaTheme="majorEastAsia" w:hAnsi="Roboto Medium" w:cstheme="majorBidi"/>
      <w:sz w:val="32"/>
      <w:szCs w:val="32"/>
    </w:rPr>
  </w:style>
  <w:style w:type="character" w:customStyle="1" w:styleId="Heading1Char">
    <w:name w:val="Heading 1 Char"/>
    <w:basedOn w:val="DefaultParagraphFont"/>
    <w:link w:val="Heading1"/>
    <w:uiPriority w:val="9"/>
    <w:rsid w:val="004268FD"/>
    <w:rPr>
      <w:rFonts w:ascii="Roboto Medium" w:eastAsiaTheme="majorEastAsia" w:hAnsi="Roboto Medium" w:cstheme="majorBidi"/>
      <w:sz w:val="36"/>
      <w:szCs w:val="36"/>
    </w:rPr>
  </w:style>
  <w:style w:type="character" w:styleId="SubtleEmphasis">
    <w:name w:val="Subtle Emphasis"/>
    <w:basedOn w:val="DefaultParagraphFont"/>
    <w:uiPriority w:val="19"/>
    <w:qFormat/>
    <w:rsid w:val="008832C4"/>
    <w:rPr>
      <w:rFonts w:ascii="Roboto Medium" w:hAnsi="Roboto Medium"/>
      <w:i/>
      <w:iCs/>
      <w:color w:val="595959" w:themeColor="text1" w:themeTint="A6"/>
    </w:rPr>
  </w:style>
  <w:style w:type="character" w:styleId="Emphasis">
    <w:name w:val="Emphasis"/>
    <w:basedOn w:val="DefaultParagraphFont"/>
    <w:uiPriority w:val="20"/>
    <w:qFormat/>
    <w:rsid w:val="008832C4"/>
    <w:rPr>
      <w:rFonts w:ascii="Roboto" w:hAnsi="Roboto"/>
      <w:i/>
      <w:iCs/>
      <w:sz w:val="22"/>
    </w:rPr>
  </w:style>
  <w:style w:type="character" w:styleId="IntenseEmphasis">
    <w:name w:val="Intense Emphasis"/>
    <w:basedOn w:val="DefaultParagraphFont"/>
    <w:uiPriority w:val="21"/>
    <w:qFormat/>
    <w:rsid w:val="008832C4"/>
    <w:rPr>
      <w:rFonts w:ascii="Roboto" w:hAnsi="Roboto"/>
      <w:b/>
      <w:bCs/>
      <w:i/>
      <w:iCs/>
      <w:sz w:val="22"/>
    </w:rPr>
  </w:style>
  <w:style w:type="character" w:styleId="Strong">
    <w:name w:val="Strong"/>
    <w:basedOn w:val="DefaultParagraphFont"/>
    <w:uiPriority w:val="22"/>
    <w:qFormat/>
    <w:rsid w:val="008832C4"/>
    <w:rPr>
      <w:rFonts w:ascii="Roboto" w:hAnsi="Roboto"/>
      <w:b/>
      <w:bCs/>
      <w:sz w:val="22"/>
    </w:rPr>
  </w:style>
  <w:style w:type="paragraph" w:styleId="Quote">
    <w:name w:val="Quote"/>
    <w:basedOn w:val="Normal"/>
    <w:next w:val="Normal"/>
    <w:link w:val="QuoteChar"/>
    <w:uiPriority w:val="29"/>
    <w:qFormat/>
    <w:rsid w:val="008832C4"/>
    <w:pPr>
      <w:spacing w:before="120" w:after="120"/>
      <w:ind w:left="720"/>
    </w:pPr>
    <w:rPr>
      <w:color w:val="303030" w:themeColor="text2"/>
      <w:szCs w:val="24"/>
    </w:rPr>
  </w:style>
  <w:style w:type="character" w:customStyle="1" w:styleId="QuoteChar">
    <w:name w:val="Quote Char"/>
    <w:basedOn w:val="DefaultParagraphFont"/>
    <w:link w:val="Quote"/>
    <w:uiPriority w:val="29"/>
    <w:rsid w:val="008832C4"/>
    <w:rPr>
      <w:rFonts w:ascii="Roboto" w:hAnsi="Roboto"/>
      <w:color w:val="303030" w:themeColor="text2"/>
      <w:szCs w:val="24"/>
    </w:rPr>
  </w:style>
  <w:style w:type="paragraph" w:styleId="IntenseQuote">
    <w:name w:val="Intense Quote"/>
    <w:basedOn w:val="Normal"/>
    <w:next w:val="Normal"/>
    <w:link w:val="IntenseQuoteChar"/>
    <w:uiPriority w:val="30"/>
    <w:qFormat/>
    <w:rsid w:val="008832C4"/>
    <w:pPr>
      <w:spacing w:before="100" w:beforeAutospacing="1" w:after="240" w:line="240" w:lineRule="auto"/>
      <w:ind w:left="720"/>
      <w:jc w:val="center"/>
    </w:pPr>
    <w:rPr>
      <w:rFonts w:eastAsiaTheme="majorEastAsia" w:cstheme="majorBidi"/>
      <w:color w:val="303030" w:themeColor="text2"/>
      <w:spacing w:val="-6"/>
      <w:sz w:val="32"/>
      <w:szCs w:val="32"/>
    </w:rPr>
  </w:style>
  <w:style w:type="character" w:customStyle="1" w:styleId="IntenseQuoteChar">
    <w:name w:val="Intense Quote Char"/>
    <w:basedOn w:val="DefaultParagraphFont"/>
    <w:link w:val="IntenseQuote"/>
    <w:uiPriority w:val="30"/>
    <w:rsid w:val="008832C4"/>
    <w:rPr>
      <w:rFonts w:ascii="Roboto" w:eastAsiaTheme="majorEastAsia" w:hAnsi="Roboto" w:cstheme="majorBidi"/>
      <w:color w:val="303030" w:themeColor="text2"/>
      <w:spacing w:val="-6"/>
      <w:sz w:val="32"/>
      <w:szCs w:val="32"/>
    </w:rPr>
  </w:style>
  <w:style w:type="character" w:styleId="SubtleReference">
    <w:name w:val="Subtle Reference"/>
    <w:basedOn w:val="DefaultParagraphFont"/>
    <w:uiPriority w:val="31"/>
    <w:qFormat/>
    <w:rsid w:val="008832C4"/>
    <w:rPr>
      <w:rFonts w:ascii="Roboto" w:hAnsi="Roboto"/>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8832C4"/>
    <w:rPr>
      <w:rFonts w:ascii="Roboto" w:hAnsi="Roboto"/>
      <w:b/>
      <w:bCs/>
      <w:smallCaps/>
      <w:color w:val="303030" w:themeColor="text2"/>
      <w:u w:val="single"/>
    </w:rPr>
  </w:style>
  <w:style w:type="character" w:styleId="BookTitle">
    <w:name w:val="Book Title"/>
    <w:basedOn w:val="DefaultParagraphFont"/>
    <w:uiPriority w:val="33"/>
    <w:qFormat/>
    <w:rsid w:val="008832C4"/>
    <w:rPr>
      <w:rFonts w:ascii="Roboto" w:hAnsi="Roboto"/>
      <w:b/>
      <w:bCs/>
      <w:smallCaps/>
      <w:spacing w:val="10"/>
    </w:rPr>
  </w:style>
  <w:style w:type="paragraph" w:styleId="ListParagraph">
    <w:name w:val="List Paragraph"/>
    <w:basedOn w:val="Normal"/>
    <w:uiPriority w:val="34"/>
    <w:qFormat/>
    <w:rsid w:val="008832C4"/>
    <w:pPr>
      <w:ind w:left="720"/>
      <w:contextualSpacing/>
    </w:pPr>
  </w:style>
  <w:style w:type="character" w:customStyle="1" w:styleId="Heading3Char">
    <w:name w:val="Heading 3 Char"/>
    <w:basedOn w:val="DefaultParagraphFont"/>
    <w:link w:val="Heading3"/>
    <w:uiPriority w:val="9"/>
    <w:rsid w:val="008832C4"/>
    <w:rPr>
      <w:rFonts w:ascii="Roboto" w:eastAsiaTheme="majorEastAsia" w:hAnsi="Roboto" w:cstheme="majorBidi"/>
      <w:sz w:val="28"/>
      <w:szCs w:val="28"/>
    </w:rPr>
  </w:style>
  <w:style w:type="character" w:customStyle="1" w:styleId="Heading4Char">
    <w:name w:val="Heading 4 Char"/>
    <w:basedOn w:val="DefaultParagraphFont"/>
    <w:link w:val="Heading4"/>
    <w:uiPriority w:val="9"/>
    <w:semiHidden/>
    <w:rsid w:val="0036704D"/>
    <w:rPr>
      <w:rFonts w:asciiTheme="majorHAnsi" w:eastAsiaTheme="majorEastAsia" w:hAnsiTheme="majorHAnsi" w:cstheme="majorBidi"/>
      <w:color w:val="172E60" w:themeColor="accent1" w:themeShade="BF"/>
      <w:sz w:val="24"/>
      <w:szCs w:val="24"/>
    </w:rPr>
  </w:style>
  <w:style w:type="character" w:customStyle="1" w:styleId="Heading5Char">
    <w:name w:val="Heading 5 Char"/>
    <w:basedOn w:val="DefaultParagraphFont"/>
    <w:link w:val="Heading5"/>
    <w:uiPriority w:val="9"/>
    <w:semiHidden/>
    <w:rsid w:val="008832C4"/>
    <w:rPr>
      <w:rFonts w:asciiTheme="majorHAnsi" w:eastAsiaTheme="majorEastAsia" w:hAnsiTheme="majorHAnsi" w:cstheme="majorBidi"/>
      <w:caps/>
      <w:color w:val="172E60" w:themeColor="accent1" w:themeShade="BF"/>
    </w:rPr>
  </w:style>
  <w:style w:type="character" w:customStyle="1" w:styleId="Heading6Char">
    <w:name w:val="Heading 6 Char"/>
    <w:basedOn w:val="DefaultParagraphFont"/>
    <w:link w:val="Heading6"/>
    <w:uiPriority w:val="9"/>
    <w:semiHidden/>
    <w:rsid w:val="008832C4"/>
    <w:rPr>
      <w:rFonts w:asciiTheme="majorHAnsi" w:eastAsiaTheme="majorEastAsia" w:hAnsiTheme="majorHAnsi" w:cstheme="majorBidi"/>
      <w:i/>
      <w:iCs/>
      <w:caps/>
      <w:color w:val="0F1E40" w:themeColor="accent1" w:themeShade="80"/>
    </w:rPr>
  </w:style>
  <w:style w:type="character" w:customStyle="1" w:styleId="Heading7Char">
    <w:name w:val="Heading 7 Char"/>
    <w:basedOn w:val="DefaultParagraphFont"/>
    <w:link w:val="Heading7"/>
    <w:uiPriority w:val="9"/>
    <w:semiHidden/>
    <w:rsid w:val="008832C4"/>
    <w:rPr>
      <w:rFonts w:asciiTheme="majorHAnsi" w:eastAsiaTheme="majorEastAsia" w:hAnsiTheme="majorHAnsi" w:cstheme="majorBidi"/>
      <w:b/>
      <w:bCs/>
      <w:color w:val="0F1E40" w:themeColor="accent1" w:themeShade="80"/>
    </w:rPr>
  </w:style>
  <w:style w:type="character" w:customStyle="1" w:styleId="Heading8Char">
    <w:name w:val="Heading 8 Char"/>
    <w:basedOn w:val="DefaultParagraphFont"/>
    <w:link w:val="Heading8"/>
    <w:uiPriority w:val="9"/>
    <w:semiHidden/>
    <w:rsid w:val="008832C4"/>
    <w:rPr>
      <w:rFonts w:asciiTheme="majorHAnsi" w:eastAsiaTheme="majorEastAsia" w:hAnsiTheme="majorHAnsi" w:cstheme="majorBidi"/>
      <w:b/>
      <w:bCs/>
      <w:i/>
      <w:iCs/>
      <w:color w:val="0F1E40" w:themeColor="accent1" w:themeShade="80"/>
    </w:rPr>
  </w:style>
  <w:style w:type="character" w:customStyle="1" w:styleId="Heading9Char">
    <w:name w:val="Heading 9 Char"/>
    <w:basedOn w:val="DefaultParagraphFont"/>
    <w:link w:val="Heading9"/>
    <w:uiPriority w:val="9"/>
    <w:semiHidden/>
    <w:rsid w:val="008832C4"/>
    <w:rPr>
      <w:rFonts w:asciiTheme="majorHAnsi" w:eastAsiaTheme="majorEastAsia" w:hAnsiTheme="majorHAnsi" w:cstheme="majorBidi"/>
      <w:i/>
      <w:iCs/>
      <w:color w:val="0F1E40" w:themeColor="accent1" w:themeShade="80"/>
    </w:rPr>
  </w:style>
  <w:style w:type="paragraph" w:styleId="Subtitle">
    <w:name w:val="Subtitle"/>
    <w:basedOn w:val="Normal"/>
    <w:next w:val="Normal"/>
    <w:link w:val="SubtitleChar"/>
    <w:uiPriority w:val="11"/>
    <w:qFormat/>
    <w:rsid w:val="008832C4"/>
    <w:pPr>
      <w:numPr>
        <w:ilvl w:val="1"/>
      </w:numPr>
      <w:spacing w:after="240" w:line="240" w:lineRule="auto"/>
    </w:pPr>
    <w:rPr>
      <w:rFonts w:ascii="Roboto Medium" w:eastAsiaTheme="majorEastAsia" w:hAnsi="Roboto Medium" w:cstheme="majorBidi"/>
      <w:color w:val="1F3E81" w:themeColor="accent1"/>
      <w:sz w:val="28"/>
      <w:szCs w:val="28"/>
    </w:rPr>
  </w:style>
  <w:style w:type="character" w:customStyle="1" w:styleId="SubtitleChar">
    <w:name w:val="Subtitle Char"/>
    <w:basedOn w:val="DefaultParagraphFont"/>
    <w:link w:val="Subtitle"/>
    <w:uiPriority w:val="11"/>
    <w:rsid w:val="008832C4"/>
    <w:rPr>
      <w:rFonts w:ascii="Roboto Medium" w:eastAsiaTheme="majorEastAsia" w:hAnsi="Roboto Medium" w:cstheme="majorBidi"/>
      <w:color w:val="1F3E81" w:themeColor="accent1"/>
      <w:sz w:val="28"/>
      <w:szCs w:val="28"/>
    </w:rPr>
  </w:style>
  <w:style w:type="paragraph" w:styleId="Caption">
    <w:name w:val="caption"/>
    <w:basedOn w:val="Normal"/>
    <w:next w:val="Normal"/>
    <w:uiPriority w:val="35"/>
    <w:semiHidden/>
    <w:unhideWhenUsed/>
    <w:qFormat/>
    <w:rsid w:val="008832C4"/>
    <w:pPr>
      <w:spacing w:line="240" w:lineRule="auto"/>
    </w:pPr>
    <w:rPr>
      <w:b/>
      <w:bCs/>
      <w:smallCaps/>
      <w:color w:val="303030" w:themeColor="text2"/>
    </w:rPr>
  </w:style>
  <w:style w:type="paragraph" w:styleId="TOCHeading">
    <w:name w:val="TOC Heading"/>
    <w:basedOn w:val="Heading1"/>
    <w:next w:val="Normal"/>
    <w:uiPriority w:val="39"/>
    <w:semiHidden/>
    <w:unhideWhenUsed/>
    <w:qFormat/>
    <w:rsid w:val="008832C4"/>
    <w:pPr>
      <w:outlineLvl w:val="9"/>
    </w:pPr>
  </w:style>
  <w:style w:type="paragraph" w:styleId="Header">
    <w:name w:val="header"/>
    <w:basedOn w:val="Normal"/>
    <w:link w:val="HeaderChar"/>
    <w:uiPriority w:val="99"/>
    <w:unhideWhenUsed/>
    <w:rsid w:val="00F37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6A"/>
    <w:rPr>
      <w:rFonts w:ascii="Roboto" w:hAnsi="Roboto"/>
    </w:rPr>
  </w:style>
  <w:style w:type="paragraph" w:styleId="Footer">
    <w:name w:val="footer"/>
    <w:basedOn w:val="Normal"/>
    <w:link w:val="FooterChar"/>
    <w:uiPriority w:val="99"/>
    <w:unhideWhenUsed/>
    <w:rsid w:val="00F37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6A"/>
    <w:rPr>
      <w:rFonts w:ascii="Roboto" w:hAnsi="Roboto"/>
    </w:rPr>
  </w:style>
  <w:style w:type="table" w:styleId="TableGrid">
    <w:name w:val="Table Grid"/>
    <w:basedOn w:val="TableNormal"/>
    <w:uiPriority w:val="39"/>
    <w:rsid w:val="00F3736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736A"/>
    <w:rPr>
      <w:color w:val="CF1377" w:themeColor="hyperlink"/>
      <w:u w:val="single"/>
    </w:rPr>
  </w:style>
  <w:style w:type="character" w:styleId="UnresolvedMention">
    <w:name w:val="Unresolved Mention"/>
    <w:basedOn w:val="DefaultParagraphFont"/>
    <w:uiPriority w:val="99"/>
    <w:semiHidden/>
    <w:unhideWhenUsed/>
    <w:rsid w:val="004A4F06"/>
    <w:rPr>
      <w:color w:val="605E5C"/>
      <w:shd w:val="clear" w:color="auto" w:fill="E1DFDD"/>
    </w:rPr>
  </w:style>
  <w:style w:type="table" w:styleId="PlainTable1">
    <w:name w:val="Plain Table 1"/>
    <w:basedOn w:val="TableNormal"/>
    <w:uiPriority w:val="41"/>
    <w:rsid w:val="004A4F0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DA3CA0"/>
    <w:pPr>
      <w:spacing w:after="0" w:line="240" w:lineRule="auto"/>
    </w:pPr>
    <w:tblPr>
      <w:tblStyleRowBandSize w:val="1"/>
      <w:tblStyleColBandSize w:val="1"/>
      <w:tblBorders>
        <w:top w:val="single" w:sz="4" w:space="0" w:color="557ED6" w:themeColor="accent1" w:themeTint="99"/>
        <w:left w:val="single" w:sz="4" w:space="0" w:color="557ED6" w:themeColor="accent1" w:themeTint="99"/>
        <w:bottom w:val="single" w:sz="4" w:space="0" w:color="557ED6" w:themeColor="accent1" w:themeTint="99"/>
        <w:right w:val="single" w:sz="4" w:space="0" w:color="557ED6" w:themeColor="accent1" w:themeTint="99"/>
        <w:insideH w:val="single" w:sz="4" w:space="0" w:color="557ED6" w:themeColor="accent1" w:themeTint="99"/>
        <w:insideV w:val="single" w:sz="4" w:space="0" w:color="557ED6" w:themeColor="accent1" w:themeTint="99"/>
      </w:tblBorders>
    </w:tblPr>
    <w:tblStylePr w:type="firstRow">
      <w:rPr>
        <w:b/>
        <w:bCs/>
        <w:color w:val="FFFFFF" w:themeColor="background1"/>
      </w:rPr>
      <w:tblPr/>
      <w:tcPr>
        <w:tcBorders>
          <w:top w:val="single" w:sz="4" w:space="0" w:color="1F3E81" w:themeColor="accent1"/>
          <w:left w:val="single" w:sz="4" w:space="0" w:color="1F3E81" w:themeColor="accent1"/>
          <w:bottom w:val="single" w:sz="4" w:space="0" w:color="1F3E81" w:themeColor="accent1"/>
          <w:right w:val="single" w:sz="4" w:space="0" w:color="1F3E81" w:themeColor="accent1"/>
          <w:insideH w:val="nil"/>
          <w:insideV w:val="nil"/>
        </w:tcBorders>
        <w:shd w:val="clear" w:color="auto" w:fill="1F3E81" w:themeFill="accent1"/>
      </w:tcPr>
    </w:tblStylePr>
    <w:tblStylePr w:type="lastRow">
      <w:rPr>
        <w:b/>
        <w:bCs/>
      </w:rPr>
      <w:tblPr/>
      <w:tcPr>
        <w:tcBorders>
          <w:top w:val="double" w:sz="4" w:space="0" w:color="1F3E81" w:themeColor="accent1"/>
        </w:tcBorders>
      </w:tcPr>
    </w:tblStylePr>
    <w:tblStylePr w:type="firstCol">
      <w:rPr>
        <w:b/>
        <w:bCs/>
      </w:rPr>
    </w:tblStylePr>
    <w:tblStylePr w:type="lastCol">
      <w:rPr>
        <w:b/>
        <w:bCs/>
      </w:rPr>
    </w:tblStylePr>
    <w:tblStylePr w:type="band1Vert">
      <w:tblPr/>
      <w:tcPr>
        <w:shd w:val="clear" w:color="auto" w:fill="C6D3F1" w:themeFill="accent1" w:themeFillTint="33"/>
      </w:tcPr>
    </w:tblStylePr>
    <w:tblStylePr w:type="band1Horz">
      <w:tblPr/>
      <w:tcPr>
        <w:shd w:val="clear" w:color="auto" w:fill="C6D3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dynamictraining.org.uk/learner-porta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dynamictraining.org.uk/contact-us/forms/report-a-complaint-or-concern/" TargetMode="External"/><Relationship Id="rId2" Type="http://schemas.openxmlformats.org/officeDocument/2006/relationships/customXml" Target="../customXml/item2.xml"/><Relationship Id="rId16" Type="http://schemas.openxmlformats.org/officeDocument/2006/relationships/hyperlink" Target="https://www.dynamictraining.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dynamictraining.org.uk/about-us/learner-safeguard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dynamictraining.org.uk/contact-us/forms/unable-to-attend-a-worksho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sv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tel:02086077850" TargetMode="External"/><Relationship Id="rId3" Type="http://schemas.openxmlformats.org/officeDocument/2006/relationships/image" Target="media/image7.png"/><Relationship Id="rId7" Type="http://schemas.openxmlformats.org/officeDocument/2006/relationships/image" Target="media/image10.svg"/><Relationship Id="rId2" Type="http://schemas.openxmlformats.org/officeDocument/2006/relationships/image" Target="media/image6.svg"/><Relationship Id="rId1" Type="http://schemas.openxmlformats.org/officeDocument/2006/relationships/image" Target="media/image5.png"/><Relationship Id="rId6" Type="http://schemas.openxmlformats.org/officeDocument/2006/relationships/image" Target="media/image9.png"/><Relationship Id="rId5" Type="http://schemas.openxmlformats.org/officeDocument/2006/relationships/hyperlink" Target="mailto:ask.dynamic@dynamictraining.org.uk" TargetMode="External"/><Relationship Id="rId4" Type="http://schemas.openxmlformats.org/officeDocument/2006/relationships/image" Target="media/image8.svg"/><Relationship Id="rId9" Type="http://schemas.openxmlformats.org/officeDocument/2006/relationships/image" Target="media/image11.png"/></Relationships>
</file>

<file path=word/theme/theme1.xml><?xml version="1.0" encoding="utf-8"?>
<a:theme xmlns:a="http://schemas.openxmlformats.org/drawingml/2006/main" name="DTUK 2025">
  <a:themeElements>
    <a:clrScheme name="DTUK 2025">
      <a:dk1>
        <a:srgbClr val="000000"/>
      </a:dk1>
      <a:lt1>
        <a:srgbClr val="FFFFFF"/>
      </a:lt1>
      <a:dk2>
        <a:srgbClr val="303030"/>
      </a:dk2>
      <a:lt2>
        <a:srgbClr val="F2F2F2"/>
      </a:lt2>
      <a:accent1>
        <a:srgbClr val="1F3E81"/>
      </a:accent1>
      <a:accent2>
        <a:srgbClr val="CF1377"/>
      </a:accent2>
      <a:accent3>
        <a:srgbClr val="009C72"/>
      </a:accent3>
      <a:accent4>
        <a:srgbClr val="F79A00"/>
      </a:accent4>
      <a:accent5>
        <a:srgbClr val="603E99"/>
      </a:accent5>
      <a:accent6>
        <a:srgbClr val="A6A6A6"/>
      </a:accent6>
      <a:hlink>
        <a:srgbClr val="CF1377"/>
      </a:hlink>
      <a:folHlink>
        <a:srgbClr val="009C72"/>
      </a:folHlink>
    </a:clrScheme>
    <a:fontScheme name="DTUK 2025">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TUK 2025" id="{1C8C92A0-4854-4EDA-A6D3-E172B037779F}" vid="{DC755C46-E6E7-4AE0-9EB0-71562831413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582b3f-781d-4001-b8c3-e37a6255a2cb" xsi:nil="true"/>
    <lcf76f155ced4ddcb4097134ff3c332f xmlns="465f8325-4eef-48d9-a1c3-3190c4c15cc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76C3479220F40BDE9C1732303FD92" ma:contentTypeVersion="19" ma:contentTypeDescription="Create a new document." ma:contentTypeScope="" ma:versionID="84aa821a695ccb909653f25aeb48c315">
  <xsd:schema xmlns:xsd="http://www.w3.org/2001/XMLSchema" xmlns:xs="http://www.w3.org/2001/XMLSchema" xmlns:p="http://schemas.microsoft.com/office/2006/metadata/properties" xmlns:ns2="465f8325-4eef-48d9-a1c3-3190c4c15cc4" xmlns:ns3="f1582b3f-781d-4001-b8c3-e37a6255a2cb" targetNamespace="http://schemas.microsoft.com/office/2006/metadata/properties" ma:root="true" ma:fieldsID="d9fa8f96789314da5e57d912e3c6208c" ns2:_="" ns3:_="">
    <xsd:import namespace="465f8325-4eef-48d9-a1c3-3190c4c15cc4"/>
    <xsd:import namespace="f1582b3f-781d-4001-b8c3-e37a6255a2c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f8325-4eef-48d9-a1c3-3190c4c15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cea817f-f2d0-43b6-9543-a23494ff6a2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582b3f-781d-4001-b8c3-e37a6255a2c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b44e05d-5cf2-4a4b-8017-8e23c6a3ae03}" ma:internalName="TaxCatchAll" ma:showField="CatchAllData" ma:web="f1582b3f-781d-4001-b8c3-e37a6255a2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27F24-60BD-45CB-9E2B-B076E1954F2E}">
  <ds:schemaRefs>
    <ds:schemaRef ds:uri="http://schemas.microsoft.com/sharepoint/v3/contenttype/forms"/>
  </ds:schemaRefs>
</ds:datastoreItem>
</file>

<file path=customXml/itemProps2.xml><?xml version="1.0" encoding="utf-8"?>
<ds:datastoreItem xmlns:ds="http://schemas.openxmlformats.org/officeDocument/2006/customXml" ds:itemID="{C54232CB-29B6-4FB8-B5F8-1446A87AF631}">
  <ds:schemaRefs>
    <ds:schemaRef ds:uri="http://schemas.microsoft.com/office/2006/metadata/properties"/>
    <ds:schemaRef ds:uri="http://schemas.microsoft.com/office/infopath/2007/PartnerControls"/>
    <ds:schemaRef ds:uri="f1582b3f-781d-4001-b8c3-e37a6255a2cb"/>
    <ds:schemaRef ds:uri="465f8325-4eef-48d9-a1c3-3190c4c15cc4"/>
  </ds:schemaRefs>
</ds:datastoreItem>
</file>

<file path=customXml/itemProps3.xml><?xml version="1.0" encoding="utf-8"?>
<ds:datastoreItem xmlns:ds="http://schemas.openxmlformats.org/officeDocument/2006/customXml" ds:itemID="{245875C0-7626-434A-ACCE-3840F5D0D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f8325-4eef-48d9-a1c3-3190c4c15cc4"/>
    <ds:schemaRef ds:uri="f1582b3f-781d-4001-b8c3-e37a6255a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76C1AF-0827-498E-85A9-E2FD93BA8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2381</Words>
  <Characters>14113</Characters>
  <Application>Microsoft Office Word</Application>
  <DocSecurity>0</DocSecurity>
  <Lines>973</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Moore</dc:creator>
  <cp:keywords/>
  <dc:description/>
  <cp:lastModifiedBy>Sam Moore</cp:lastModifiedBy>
  <cp:revision>26</cp:revision>
  <dcterms:created xsi:type="dcterms:W3CDTF">2025-10-15T09:22:00Z</dcterms:created>
  <dcterms:modified xsi:type="dcterms:W3CDTF">2025-10-16T11:12:00Z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0x010100E1E76C3479220F40BDE9C1732303FD92</vt:lpwstr>
  </property>
</Properties>
</file>