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424F6" w14:textId="77777777" w:rsidR="004A4F06" w:rsidRDefault="004A4F06" w:rsidP="00047B95">
      <w:pPr>
        <w:pBdr>
          <w:bottom w:val="dashDotStroked" w:sz="24" w:space="1" w:color="C6D3F1" w:themeColor="accent1" w:themeTint="33"/>
        </w:pBdr>
      </w:pPr>
    </w:p>
    <w:p w14:paraId="0EE53C70" w14:textId="54307778" w:rsidR="00AC3533" w:rsidRPr="00D01E74" w:rsidRDefault="00F3736A" w:rsidP="00AC3533">
      <w:pPr>
        <w:pStyle w:val="Heading1"/>
        <w:rPr>
          <w:color w:val="603E99" w:themeColor="accent5"/>
          <w:sz w:val="52"/>
          <w:szCs w:val="52"/>
        </w:rPr>
      </w:pPr>
      <w:r w:rsidRPr="00D01E74">
        <w:rPr>
          <w:color w:val="603E99" w:themeColor="accent5"/>
          <w:sz w:val="52"/>
          <w:szCs w:val="52"/>
        </w:rPr>
        <w:t>Apprenticeship Programme Plan</w:t>
      </w:r>
    </w:p>
    <w:p w14:paraId="363FD83C" w14:textId="258DC7CF" w:rsidR="00AC3533" w:rsidRPr="00E8287E" w:rsidRDefault="00E21449" w:rsidP="00AC3533">
      <w:pPr>
        <w:pStyle w:val="Heading3"/>
        <w:rPr>
          <w:b/>
          <w:bCs/>
          <w:color w:val="1F3E81" w:themeColor="accent1"/>
        </w:rPr>
      </w:pPr>
      <w:r>
        <w:rPr>
          <w:b/>
          <w:bCs/>
          <w:sz w:val="32"/>
          <w:szCs w:val="32"/>
        </w:rPr>
        <w:t>Customer Service Practitioner</w:t>
      </w:r>
      <w:r w:rsidR="004A4F06" w:rsidRPr="00E8287E">
        <w:rPr>
          <w:b/>
          <w:bCs/>
          <w:color w:val="1F3E81" w:themeColor="accent1"/>
        </w:rPr>
        <w:br/>
      </w:r>
    </w:p>
    <w:p w14:paraId="0189C408" w14:textId="171DD84F" w:rsidR="00F3736A" w:rsidRPr="00AC3533" w:rsidRDefault="00AC3533">
      <w:pPr>
        <w:rPr>
          <w:rStyle w:val="Strong"/>
        </w:rPr>
      </w:pPr>
      <w:r w:rsidRPr="00F25C44">
        <w:rPr>
          <w:rStyle w:val="Strong"/>
          <w:noProof/>
          <w:position w:val="-12"/>
        </w:rPr>
        <w:drawing>
          <wp:inline distT="0" distB="0" distL="0" distR="0" wp14:anchorId="09810C81" wp14:editId="3FC90022">
            <wp:extent cx="266700" cy="266700"/>
            <wp:effectExtent l="0" t="0" r="0" b="0"/>
            <wp:docPr id="61242573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425734"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266700" cy="266700"/>
                    </a:xfrm>
                    <a:prstGeom prst="rect">
                      <a:avLst/>
                    </a:prstGeom>
                  </pic:spPr>
                </pic:pic>
              </a:graphicData>
            </a:graphic>
          </wp:inline>
        </w:drawing>
      </w:r>
      <w:r w:rsidRPr="00F25C44">
        <w:rPr>
          <w:rStyle w:val="Strong"/>
        </w:rPr>
        <w:t xml:space="preserve"> </w:t>
      </w:r>
      <w:r w:rsidR="00F3736A" w:rsidRPr="00F25C44">
        <w:rPr>
          <w:rStyle w:val="Strong"/>
        </w:rPr>
        <w:t>Level</w:t>
      </w:r>
      <w:r w:rsidRPr="00F25C44">
        <w:rPr>
          <w:rStyle w:val="Strong"/>
        </w:rPr>
        <w:t xml:space="preserve"> </w:t>
      </w:r>
      <w:r w:rsidR="00E21449">
        <w:rPr>
          <w:rStyle w:val="Strong"/>
        </w:rPr>
        <w:t>2</w:t>
      </w:r>
      <w:r w:rsidRPr="00F25C44">
        <w:rPr>
          <w:rStyle w:val="Strong"/>
        </w:rPr>
        <w:tab/>
      </w:r>
      <w:r w:rsidRPr="00F25C44">
        <w:rPr>
          <w:rStyle w:val="Heading9Char"/>
          <w:noProof/>
          <w:color w:val="auto"/>
          <w:position w:val="-12"/>
        </w:rPr>
        <w:drawing>
          <wp:inline distT="0" distB="0" distL="0" distR="0" wp14:anchorId="28D9FF5A" wp14:editId="4538219B">
            <wp:extent cx="266700" cy="266700"/>
            <wp:effectExtent l="0" t="0" r="0" b="0"/>
            <wp:docPr id="76023258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232584" name="Graphic 1"/>
                    <pic:cNvPicPr/>
                  </pic:nvPicPr>
                  <pic:blipFill>
                    <a:blip r:embed="rId13">
                      <a:extLst>
                        <a:ext uri="{96DAC541-7B7A-43D3-8B79-37D633B846F1}">
                          <asvg:svgBlip xmlns:asvg="http://schemas.microsoft.com/office/drawing/2016/SVG/main" r:embed="rId14"/>
                        </a:ext>
                      </a:extLst>
                    </a:blip>
                    <a:stretch>
                      <a:fillRect/>
                    </a:stretch>
                  </pic:blipFill>
                  <pic:spPr>
                    <a:xfrm>
                      <a:off x="0" y="0"/>
                      <a:ext cx="266700" cy="266700"/>
                    </a:xfrm>
                    <a:prstGeom prst="rect">
                      <a:avLst/>
                    </a:prstGeom>
                  </pic:spPr>
                </pic:pic>
              </a:graphicData>
            </a:graphic>
          </wp:inline>
        </w:drawing>
      </w:r>
      <w:r w:rsidRPr="00F25C44">
        <w:rPr>
          <w:rStyle w:val="Strong"/>
        </w:rPr>
        <w:t xml:space="preserve"> </w:t>
      </w:r>
      <w:r w:rsidR="00F3736A" w:rsidRPr="00F25C44">
        <w:rPr>
          <w:rStyle w:val="Strong"/>
        </w:rPr>
        <w:t xml:space="preserve"> </w:t>
      </w:r>
      <w:r w:rsidR="00E21449">
        <w:rPr>
          <w:rStyle w:val="Strong"/>
        </w:rPr>
        <w:t xml:space="preserve">12 </w:t>
      </w:r>
      <w:r w:rsidR="00F25C44" w:rsidRPr="00F25C44">
        <w:rPr>
          <w:rStyle w:val="Strong"/>
        </w:rPr>
        <w:t>M</w:t>
      </w:r>
      <w:r w:rsidR="00F3736A" w:rsidRPr="00F25C44">
        <w:rPr>
          <w:rStyle w:val="Strong"/>
        </w:rPr>
        <w:t xml:space="preserve">onths </w:t>
      </w:r>
      <w:r w:rsidR="00F25C44" w:rsidRPr="00F25C44">
        <w:rPr>
          <w:rStyle w:val="Strong"/>
        </w:rPr>
        <w:t>P</w:t>
      </w:r>
      <w:r w:rsidR="00F3736A" w:rsidRPr="00F25C44">
        <w:rPr>
          <w:rStyle w:val="Strong"/>
        </w:rPr>
        <w:t xml:space="preserve">lus 3 </w:t>
      </w:r>
      <w:r w:rsidR="00F25C44" w:rsidRPr="00F25C44">
        <w:rPr>
          <w:rStyle w:val="Strong"/>
        </w:rPr>
        <w:t>M</w:t>
      </w:r>
      <w:r w:rsidR="00F3736A" w:rsidRPr="00F25C44">
        <w:rPr>
          <w:rStyle w:val="Strong"/>
        </w:rPr>
        <w:t xml:space="preserve">onths </w:t>
      </w:r>
      <w:r w:rsidR="00F25C44" w:rsidRPr="00F25C44">
        <w:rPr>
          <w:rStyle w:val="Strong"/>
        </w:rPr>
        <w:t>E</w:t>
      </w:r>
      <w:r w:rsidR="00F3736A" w:rsidRPr="00F25C44">
        <w:rPr>
          <w:rStyle w:val="Strong"/>
        </w:rPr>
        <w:t xml:space="preserve">nd </w:t>
      </w:r>
      <w:r w:rsidR="00F25C44" w:rsidRPr="00F25C44">
        <w:rPr>
          <w:rStyle w:val="Strong"/>
        </w:rPr>
        <w:t>P</w:t>
      </w:r>
      <w:r w:rsidR="00F3736A" w:rsidRPr="00F25C44">
        <w:rPr>
          <w:rStyle w:val="Strong"/>
        </w:rPr>
        <w:t xml:space="preserve">oint </w:t>
      </w:r>
      <w:r w:rsidR="00F25C44" w:rsidRPr="00F25C44">
        <w:rPr>
          <w:rStyle w:val="Strong"/>
        </w:rPr>
        <w:t>A</w:t>
      </w:r>
      <w:r w:rsidR="00F3736A" w:rsidRPr="00F25C44">
        <w:rPr>
          <w:rStyle w:val="Strong"/>
        </w:rPr>
        <w:t>ssessment</w:t>
      </w:r>
      <w:r w:rsidR="00E8287E">
        <w:rPr>
          <w:rStyle w:val="Strong"/>
        </w:rPr>
        <w:br/>
      </w:r>
    </w:p>
    <w:p w14:paraId="6F126F1B" w14:textId="77777777" w:rsidR="00F3736A" w:rsidRDefault="00F3736A" w:rsidP="00047B95">
      <w:pPr>
        <w:pBdr>
          <w:bottom w:val="dashDotStroked" w:sz="24" w:space="1" w:color="C6D3F1" w:themeColor="accent1" w:themeTint="33"/>
        </w:pBdr>
      </w:pPr>
    </w:p>
    <w:p w14:paraId="6F3489A0" w14:textId="7ACD3D2B" w:rsidR="00F3736A" w:rsidRPr="00D01E74" w:rsidRDefault="00F3736A" w:rsidP="00AC3533">
      <w:pPr>
        <w:pStyle w:val="Heading3"/>
        <w:rPr>
          <w:b/>
          <w:bCs/>
          <w:color w:val="603E99" w:themeColor="accent5"/>
        </w:rPr>
      </w:pPr>
      <w:r w:rsidRPr="00D01E74">
        <w:rPr>
          <w:b/>
          <w:bCs/>
          <w:color w:val="603E99" w:themeColor="accent5"/>
        </w:rPr>
        <w:t>Step</w:t>
      </w:r>
      <w:r w:rsidR="00E8287E" w:rsidRPr="00D01E74">
        <w:rPr>
          <w:b/>
          <w:bCs/>
          <w:color w:val="603E99" w:themeColor="accent5"/>
        </w:rPr>
        <w:t>s</w:t>
      </w:r>
      <w:r w:rsidRPr="00D01E74">
        <w:rPr>
          <w:b/>
          <w:bCs/>
          <w:color w:val="603E99" w:themeColor="accent5"/>
        </w:rPr>
        <w:t xml:space="preserve"> </w:t>
      </w:r>
      <w:r w:rsidR="00B24004" w:rsidRPr="00D01E74">
        <w:rPr>
          <w:b/>
          <w:bCs/>
          <w:color w:val="603E99" w:themeColor="accent5"/>
        </w:rPr>
        <w:t>T</w:t>
      </w:r>
      <w:r w:rsidRPr="00D01E74">
        <w:rPr>
          <w:b/>
          <w:bCs/>
          <w:color w:val="603E99" w:themeColor="accent5"/>
        </w:rPr>
        <w:t>o Success Journey</w:t>
      </w:r>
    </w:p>
    <w:p w14:paraId="3EC5F7D9" w14:textId="775E6A89" w:rsidR="00AC3533" w:rsidRPr="00830C8C" w:rsidRDefault="00AC3533" w:rsidP="00AC3533">
      <w:pPr>
        <w:rPr>
          <w:b/>
          <w:bCs/>
        </w:rPr>
      </w:pPr>
      <w:r w:rsidRPr="00830C8C">
        <w:rPr>
          <w:rStyle w:val="Strong"/>
        </w:rPr>
        <w:t>First Six Weeks</w:t>
      </w:r>
    </w:p>
    <w:p w14:paraId="131996FE" w14:textId="5DDCDE93" w:rsidR="00E41D78" w:rsidRPr="00D01E74" w:rsidRDefault="00F3736A" w:rsidP="00E41D78">
      <w:pPr>
        <w:pStyle w:val="Heading3"/>
        <w:rPr>
          <w:color w:val="603E99" w:themeColor="accent5"/>
        </w:rPr>
      </w:pPr>
      <w:r w:rsidRPr="00D01E74">
        <w:rPr>
          <w:rStyle w:val="Strong"/>
          <w:color w:val="603E99" w:themeColor="accent5"/>
        </w:rPr>
        <w:t>Overview</w:t>
      </w:r>
    </w:p>
    <w:p w14:paraId="2258D6B3" w14:textId="45521822" w:rsidR="00F3736A" w:rsidRDefault="00F3736A" w:rsidP="00F3736A">
      <w:r>
        <w:t>Apprentices complete their induction, set learning goals, and gain a clear understanding of their apprenticeship journey.</w:t>
      </w:r>
    </w:p>
    <w:p w14:paraId="37737B18" w14:textId="7D538AE9" w:rsidR="00E41D78" w:rsidRPr="00D01E74" w:rsidRDefault="00F3736A" w:rsidP="00E41D78">
      <w:pPr>
        <w:pStyle w:val="Heading3"/>
        <w:rPr>
          <w:rStyle w:val="Strong"/>
          <w:color w:val="603E99" w:themeColor="accent5"/>
        </w:rPr>
      </w:pPr>
      <w:r w:rsidRPr="00D01E74">
        <w:rPr>
          <w:rStyle w:val="Strong"/>
          <w:color w:val="603E99" w:themeColor="accent5"/>
        </w:rPr>
        <w:t xml:space="preserve">Deadline </w:t>
      </w:r>
    </w:p>
    <w:p w14:paraId="45314A5A" w14:textId="43052544" w:rsidR="00F3736A" w:rsidRDefault="00F3736A" w:rsidP="00F3736A">
      <w:r>
        <w:t>Week 6</w:t>
      </w:r>
    </w:p>
    <w:p w14:paraId="0EFE2774" w14:textId="090500DD" w:rsidR="00F3736A" w:rsidRPr="00D01E74" w:rsidRDefault="00F3736A" w:rsidP="00E41D78">
      <w:pPr>
        <w:pStyle w:val="Heading3"/>
        <w:rPr>
          <w:rStyle w:val="Strong"/>
          <w:color w:val="603E99" w:themeColor="accent5"/>
        </w:rPr>
      </w:pPr>
      <w:r w:rsidRPr="00D01E74">
        <w:rPr>
          <w:rStyle w:val="Strong"/>
          <w:color w:val="603E99" w:themeColor="accent5"/>
        </w:rPr>
        <w:t>Key Tasks</w:t>
      </w:r>
    </w:p>
    <w:p w14:paraId="749BDEDB" w14:textId="77777777" w:rsidR="0093087A" w:rsidRPr="005068C3" w:rsidRDefault="0093087A" w:rsidP="0093087A">
      <w:pPr>
        <w:numPr>
          <w:ilvl w:val="0"/>
          <w:numId w:val="22"/>
        </w:numPr>
        <w:spacing w:line="278" w:lineRule="auto"/>
      </w:pPr>
      <w:r w:rsidRPr="005068C3">
        <w:t>Complete induction modules (including functional skills expectations, safeguarding, Prevent, British Values).</w:t>
      </w:r>
    </w:p>
    <w:p w14:paraId="1AC16AE0" w14:textId="77777777" w:rsidR="0093087A" w:rsidRPr="005068C3" w:rsidRDefault="0093087A" w:rsidP="0093087A">
      <w:pPr>
        <w:numPr>
          <w:ilvl w:val="0"/>
          <w:numId w:val="22"/>
        </w:numPr>
        <w:spacing w:line="278" w:lineRule="auto"/>
      </w:pPr>
      <w:r w:rsidRPr="005068C3">
        <w:t xml:space="preserve">Complete </w:t>
      </w:r>
      <w:proofErr w:type="spellStart"/>
      <w:r w:rsidRPr="005068C3">
        <w:t>Cognassist</w:t>
      </w:r>
      <w:proofErr w:type="spellEnd"/>
      <w:r w:rsidRPr="005068C3">
        <w:t xml:space="preserve"> assessment.</w:t>
      </w:r>
    </w:p>
    <w:p w14:paraId="092DDBD6" w14:textId="77777777" w:rsidR="0093087A" w:rsidRPr="005068C3" w:rsidRDefault="0093087A" w:rsidP="0093087A">
      <w:pPr>
        <w:numPr>
          <w:ilvl w:val="0"/>
          <w:numId w:val="22"/>
        </w:numPr>
        <w:spacing w:line="278" w:lineRule="auto"/>
      </w:pPr>
      <w:r w:rsidRPr="005068C3">
        <w:t>Skills Scan and Recognised Prior Learning (RPL).</w:t>
      </w:r>
    </w:p>
    <w:p w14:paraId="3F5746A8" w14:textId="77777777" w:rsidR="0093087A" w:rsidRPr="005068C3" w:rsidRDefault="0093087A" w:rsidP="0093087A">
      <w:pPr>
        <w:numPr>
          <w:ilvl w:val="0"/>
          <w:numId w:val="22"/>
        </w:numPr>
        <w:spacing w:line="278" w:lineRule="auto"/>
      </w:pPr>
      <w:r w:rsidRPr="005068C3">
        <w:t>Create Individual Training Plan including personal SWOT and career goals.</w:t>
      </w:r>
    </w:p>
    <w:p w14:paraId="123E716D" w14:textId="77777777" w:rsidR="0093087A" w:rsidRPr="005068C3" w:rsidRDefault="0093087A" w:rsidP="0093087A">
      <w:pPr>
        <w:numPr>
          <w:ilvl w:val="0"/>
          <w:numId w:val="22"/>
        </w:numPr>
        <w:spacing w:line="278" w:lineRule="auto"/>
      </w:pPr>
      <w:r w:rsidRPr="005068C3">
        <w:t>Agree off-the-job training plan.</w:t>
      </w:r>
    </w:p>
    <w:p w14:paraId="0CA4A4C4" w14:textId="2EF86C95" w:rsidR="003052F5" w:rsidRPr="0093087A" w:rsidRDefault="0093087A" w:rsidP="00AC3533">
      <w:pPr>
        <w:numPr>
          <w:ilvl w:val="0"/>
          <w:numId w:val="22"/>
        </w:numPr>
        <w:spacing w:line="278" w:lineRule="auto"/>
      </w:pPr>
      <w:r w:rsidRPr="005068C3">
        <w:lastRenderedPageBreak/>
        <w:t>OneFile login and training on journals, OTJ logging, reflective practice.</w:t>
      </w:r>
    </w:p>
    <w:p w14:paraId="0D51DFF3" w14:textId="77777777" w:rsidR="003052F5" w:rsidRDefault="003052F5" w:rsidP="003052F5"/>
    <w:p w14:paraId="2A4757B3" w14:textId="77777777" w:rsidR="003052F5" w:rsidRDefault="003052F5" w:rsidP="003052F5">
      <w:pPr>
        <w:pBdr>
          <w:bottom w:val="dashDotStroked" w:sz="24" w:space="1" w:color="C6D3F1" w:themeColor="accent1" w:themeTint="33"/>
        </w:pBdr>
      </w:pPr>
    </w:p>
    <w:p w14:paraId="526F059A" w14:textId="0DFC2866" w:rsidR="00F3736A" w:rsidRPr="00D01E74" w:rsidRDefault="00F3736A" w:rsidP="00AC3533">
      <w:pPr>
        <w:pStyle w:val="Heading3"/>
        <w:rPr>
          <w:b/>
          <w:bCs/>
          <w:color w:val="603E99" w:themeColor="accent5"/>
        </w:rPr>
      </w:pPr>
      <w:r w:rsidRPr="00D01E74">
        <w:rPr>
          <w:b/>
          <w:bCs/>
          <w:color w:val="603E99" w:themeColor="accent5"/>
        </w:rPr>
        <w:t>Safeguarding Journey</w:t>
      </w:r>
    </w:p>
    <w:p w14:paraId="393E1E74" w14:textId="6AE5D745" w:rsidR="00AC3533" w:rsidRPr="00830C8C" w:rsidRDefault="00AC3533" w:rsidP="00F3736A">
      <w:pPr>
        <w:rPr>
          <w:rStyle w:val="Strong"/>
        </w:rPr>
      </w:pPr>
      <w:r w:rsidRPr="00830C8C">
        <w:rPr>
          <w:rStyle w:val="Strong"/>
        </w:rPr>
        <w:t>Weeks 7 – 1</w:t>
      </w:r>
      <w:r w:rsidR="00070165">
        <w:rPr>
          <w:rStyle w:val="Strong"/>
        </w:rPr>
        <w:t>0</w:t>
      </w:r>
    </w:p>
    <w:p w14:paraId="0ACA9818" w14:textId="566B4E60" w:rsidR="00F3736A" w:rsidRPr="00AD284A" w:rsidRDefault="00F3736A" w:rsidP="00F3736A">
      <w:pPr>
        <w:rPr>
          <w:b/>
          <w:bCs/>
        </w:rPr>
      </w:pPr>
      <w:r w:rsidRPr="00D01E74">
        <w:rPr>
          <w:rStyle w:val="Strong"/>
          <w:color w:val="603E99" w:themeColor="accent5"/>
        </w:rPr>
        <w:t>Overview</w:t>
      </w:r>
      <w:r w:rsidR="00AD284A">
        <w:rPr>
          <w:rStyle w:val="Strong"/>
        </w:rPr>
        <w:br/>
      </w:r>
      <w:r>
        <w:t>Apprentices gain essential safeguarding knowledge and understand their responsibilities.</w:t>
      </w:r>
    </w:p>
    <w:p w14:paraId="193976A3" w14:textId="374FB930" w:rsidR="00F3736A" w:rsidRPr="00AD284A" w:rsidRDefault="00F3736A" w:rsidP="00F3736A">
      <w:pPr>
        <w:rPr>
          <w:b/>
          <w:bCs/>
        </w:rPr>
      </w:pPr>
      <w:r w:rsidRPr="00D01E74">
        <w:rPr>
          <w:b/>
          <w:bCs/>
          <w:color w:val="603E99" w:themeColor="accent5"/>
        </w:rPr>
        <w:t>Deadline</w:t>
      </w:r>
      <w:r w:rsidR="00AD284A">
        <w:rPr>
          <w:b/>
          <w:bCs/>
        </w:rPr>
        <w:br/>
      </w:r>
      <w:r>
        <w:t>Week 10</w:t>
      </w:r>
    </w:p>
    <w:p w14:paraId="3247D871" w14:textId="77777777" w:rsidR="00AD284A" w:rsidRPr="00D01E74" w:rsidRDefault="00F3736A" w:rsidP="00AD284A">
      <w:pPr>
        <w:rPr>
          <w:color w:val="603E99" w:themeColor="accent5"/>
        </w:rPr>
      </w:pPr>
      <w:r w:rsidRPr="00D01E74">
        <w:rPr>
          <w:b/>
          <w:bCs/>
          <w:color w:val="603E99" w:themeColor="accent5"/>
        </w:rPr>
        <w:t>Key Tasks</w:t>
      </w:r>
    </w:p>
    <w:p w14:paraId="2923C866" w14:textId="56FFE6D8" w:rsidR="00F3736A" w:rsidRDefault="00F3736A" w:rsidP="00AD284A">
      <w:pPr>
        <w:pStyle w:val="ListParagraph"/>
        <w:numPr>
          <w:ilvl w:val="0"/>
          <w:numId w:val="21"/>
        </w:numPr>
      </w:pPr>
      <w:r>
        <w:t>Complete safeguarding training modules</w:t>
      </w:r>
    </w:p>
    <w:p w14:paraId="2D0D222F" w14:textId="1F4F0D47" w:rsidR="00E92EE8" w:rsidRPr="00AD284A" w:rsidRDefault="00E92EE8" w:rsidP="00E92EE8">
      <w:pPr>
        <w:numPr>
          <w:ilvl w:val="0"/>
          <w:numId w:val="21"/>
        </w:numPr>
        <w:spacing w:line="278" w:lineRule="auto"/>
      </w:pPr>
      <w:r w:rsidRPr="00A3798C">
        <w:t>Prevent introduction</w:t>
      </w:r>
    </w:p>
    <w:p w14:paraId="41B8CCFD" w14:textId="77777777" w:rsidR="00F3736A" w:rsidRDefault="00F3736A" w:rsidP="00047B95">
      <w:pPr>
        <w:pBdr>
          <w:bottom w:val="dashDotStroked" w:sz="24" w:space="1" w:color="C6D3F1" w:themeColor="accent1" w:themeTint="33"/>
        </w:pBdr>
      </w:pPr>
    </w:p>
    <w:p w14:paraId="69D4F8BF" w14:textId="71AA527F" w:rsidR="00F3736A" w:rsidRPr="00D01E74" w:rsidRDefault="00F3736A" w:rsidP="00830C8C">
      <w:pPr>
        <w:pStyle w:val="Heading3"/>
        <w:spacing w:line="480" w:lineRule="auto"/>
        <w:rPr>
          <w:b/>
          <w:bCs/>
          <w:color w:val="603E99" w:themeColor="accent5"/>
        </w:rPr>
      </w:pPr>
      <w:r w:rsidRPr="00D01E74">
        <w:rPr>
          <w:b/>
          <w:bCs/>
          <w:color w:val="603E99" w:themeColor="accent5"/>
        </w:rPr>
        <w:t>Programme Structure &amp; Sessions</w:t>
      </w:r>
    </w:p>
    <w:tbl>
      <w:tblPr>
        <w:tblStyle w:val="GridTable4-Accent1"/>
        <w:tblW w:w="14029" w:type="dxa"/>
        <w:tblInd w:w="-5" w:type="dxa"/>
        <w:tblBorders>
          <w:top w:val="single" w:sz="4" w:space="0" w:color="603E99" w:themeColor="accent5"/>
          <w:left w:val="single" w:sz="4" w:space="0" w:color="603E99" w:themeColor="accent5"/>
          <w:bottom w:val="single" w:sz="4" w:space="0" w:color="603E99" w:themeColor="accent5"/>
          <w:right w:val="single" w:sz="4" w:space="0" w:color="603E99" w:themeColor="accent5"/>
          <w:insideH w:val="single" w:sz="4" w:space="0" w:color="603E99" w:themeColor="accent5"/>
          <w:insideV w:val="single" w:sz="4" w:space="0" w:color="603E99" w:themeColor="accent5"/>
        </w:tblBorders>
        <w:shd w:val="clear" w:color="auto" w:fill="DED5EE" w:themeFill="accent5" w:themeFillTint="33"/>
        <w:tblLook w:val="04A0" w:firstRow="1" w:lastRow="0" w:firstColumn="1" w:lastColumn="0" w:noHBand="0" w:noVBand="1"/>
      </w:tblPr>
      <w:tblGrid>
        <w:gridCol w:w="1527"/>
        <w:gridCol w:w="1840"/>
        <w:gridCol w:w="2486"/>
        <w:gridCol w:w="2385"/>
        <w:gridCol w:w="1548"/>
        <w:gridCol w:w="4243"/>
      </w:tblGrid>
      <w:tr w:rsidR="00573E27" w:rsidRPr="00573E27" w14:paraId="55A153BF" w14:textId="77777777" w:rsidTr="00D01E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Borders>
              <w:top w:val="none" w:sz="0" w:space="0" w:color="auto"/>
              <w:left w:val="none" w:sz="0" w:space="0" w:color="auto"/>
              <w:bottom w:val="none" w:sz="0" w:space="0" w:color="auto"/>
              <w:right w:val="none" w:sz="0" w:space="0" w:color="auto"/>
            </w:tcBorders>
            <w:shd w:val="clear" w:color="auto" w:fill="603E99" w:themeFill="accent5"/>
            <w:vAlign w:val="center"/>
          </w:tcPr>
          <w:p w14:paraId="36525CA2" w14:textId="77777777" w:rsidR="00573E27" w:rsidRPr="00573E27" w:rsidRDefault="00573E27" w:rsidP="00D01E74">
            <w:pPr>
              <w:spacing w:before="120" w:after="120"/>
              <w:jc w:val="center"/>
              <w:rPr>
                <w:rFonts w:asciiTheme="minorHAnsi" w:hAnsiTheme="minorHAnsi"/>
                <w:b w:val="0"/>
                <w:bCs w:val="0"/>
              </w:rPr>
            </w:pPr>
            <w:r w:rsidRPr="00573E27">
              <w:rPr>
                <w:rFonts w:asciiTheme="minorHAnsi" w:hAnsiTheme="minorHAnsi"/>
              </w:rPr>
              <w:t>Timeframes</w:t>
            </w:r>
          </w:p>
        </w:tc>
        <w:tc>
          <w:tcPr>
            <w:tcW w:w="1840" w:type="dxa"/>
            <w:tcBorders>
              <w:top w:val="none" w:sz="0" w:space="0" w:color="auto"/>
              <w:left w:val="none" w:sz="0" w:space="0" w:color="auto"/>
              <w:bottom w:val="none" w:sz="0" w:space="0" w:color="auto"/>
              <w:right w:val="none" w:sz="0" w:space="0" w:color="auto"/>
            </w:tcBorders>
            <w:shd w:val="clear" w:color="auto" w:fill="603E99" w:themeFill="accent5"/>
            <w:vAlign w:val="center"/>
          </w:tcPr>
          <w:p w14:paraId="10B88D98" w14:textId="77777777" w:rsidR="00573E27" w:rsidRPr="00573E27" w:rsidRDefault="00573E27" w:rsidP="00D01E74">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rPr>
            </w:pPr>
            <w:r w:rsidRPr="00573E27">
              <w:rPr>
                <w:rFonts w:asciiTheme="minorHAnsi" w:hAnsiTheme="minorHAnsi"/>
              </w:rPr>
              <w:t>Session Title</w:t>
            </w:r>
          </w:p>
        </w:tc>
        <w:tc>
          <w:tcPr>
            <w:tcW w:w="2486" w:type="dxa"/>
            <w:tcBorders>
              <w:top w:val="none" w:sz="0" w:space="0" w:color="auto"/>
              <w:left w:val="none" w:sz="0" w:space="0" w:color="auto"/>
              <w:bottom w:val="none" w:sz="0" w:space="0" w:color="auto"/>
              <w:right w:val="none" w:sz="0" w:space="0" w:color="auto"/>
            </w:tcBorders>
            <w:shd w:val="clear" w:color="auto" w:fill="603E99" w:themeFill="accent5"/>
            <w:vAlign w:val="center"/>
          </w:tcPr>
          <w:p w14:paraId="131CB26C" w14:textId="77777777" w:rsidR="00573E27" w:rsidRPr="00573E27" w:rsidRDefault="00573E27" w:rsidP="00D01E74">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rPr>
            </w:pPr>
            <w:r w:rsidRPr="00573E27">
              <w:rPr>
                <w:rFonts w:asciiTheme="minorHAnsi" w:hAnsiTheme="minorHAnsi"/>
              </w:rPr>
              <w:t>Objectives</w:t>
            </w:r>
          </w:p>
        </w:tc>
        <w:tc>
          <w:tcPr>
            <w:tcW w:w="2385" w:type="dxa"/>
            <w:tcBorders>
              <w:top w:val="none" w:sz="0" w:space="0" w:color="auto"/>
              <w:left w:val="none" w:sz="0" w:space="0" w:color="auto"/>
              <w:bottom w:val="none" w:sz="0" w:space="0" w:color="auto"/>
              <w:right w:val="none" w:sz="0" w:space="0" w:color="auto"/>
            </w:tcBorders>
            <w:shd w:val="clear" w:color="auto" w:fill="603E99" w:themeFill="accent5"/>
            <w:vAlign w:val="center"/>
          </w:tcPr>
          <w:p w14:paraId="4EF5A789" w14:textId="0B8A24AB" w:rsidR="00573E27" w:rsidRPr="00573E27" w:rsidRDefault="00573E27" w:rsidP="00D01E74">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rPr>
            </w:pPr>
            <w:r w:rsidRPr="00573E27">
              <w:rPr>
                <w:rFonts w:asciiTheme="minorHAnsi" w:hAnsiTheme="minorHAnsi"/>
              </w:rPr>
              <w:t>Assessment</w:t>
            </w:r>
            <w:r w:rsidR="00D01E74">
              <w:rPr>
                <w:rFonts w:asciiTheme="minorHAnsi" w:hAnsiTheme="minorHAnsi"/>
              </w:rPr>
              <w:t xml:space="preserve"> M</w:t>
            </w:r>
            <w:r w:rsidRPr="00573E27">
              <w:rPr>
                <w:rFonts w:asciiTheme="minorHAnsi" w:hAnsiTheme="minorHAnsi"/>
              </w:rPr>
              <w:t>ethod</w:t>
            </w:r>
          </w:p>
        </w:tc>
        <w:tc>
          <w:tcPr>
            <w:tcW w:w="1548" w:type="dxa"/>
            <w:tcBorders>
              <w:top w:val="none" w:sz="0" w:space="0" w:color="auto"/>
              <w:left w:val="none" w:sz="0" w:space="0" w:color="auto"/>
              <w:bottom w:val="none" w:sz="0" w:space="0" w:color="auto"/>
              <w:right w:val="none" w:sz="0" w:space="0" w:color="auto"/>
            </w:tcBorders>
            <w:shd w:val="clear" w:color="auto" w:fill="603E99" w:themeFill="accent5"/>
            <w:vAlign w:val="center"/>
          </w:tcPr>
          <w:p w14:paraId="4129057E" w14:textId="21C5D4C0" w:rsidR="00573E27" w:rsidRPr="00573E27" w:rsidRDefault="00573E27" w:rsidP="00D01E74">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rPr>
            </w:pPr>
            <w:r w:rsidRPr="00573E27">
              <w:rPr>
                <w:rFonts w:asciiTheme="minorHAnsi" w:hAnsiTheme="minorHAnsi"/>
              </w:rPr>
              <w:t xml:space="preserve">Submission </w:t>
            </w:r>
            <w:r w:rsidR="00D01E74">
              <w:rPr>
                <w:rFonts w:asciiTheme="minorHAnsi" w:hAnsiTheme="minorHAnsi"/>
              </w:rPr>
              <w:t>D</w:t>
            </w:r>
            <w:r w:rsidRPr="00573E27">
              <w:rPr>
                <w:rFonts w:asciiTheme="minorHAnsi" w:hAnsiTheme="minorHAnsi"/>
              </w:rPr>
              <w:t>eadline</w:t>
            </w:r>
          </w:p>
        </w:tc>
        <w:tc>
          <w:tcPr>
            <w:tcW w:w="4243" w:type="dxa"/>
            <w:tcBorders>
              <w:top w:val="none" w:sz="0" w:space="0" w:color="auto"/>
              <w:left w:val="none" w:sz="0" w:space="0" w:color="auto"/>
              <w:bottom w:val="none" w:sz="0" w:space="0" w:color="auto"/>
              <w:right w:val="none" w:sz="0" w:space="0" w:color="auto"/>
            </w:tcBorders>
            <w:shd w:val="clear" w:color="auto" w:fill="603E99" w:themeFill="accent5"/>
            <w:vAlign w:val="center"/>
          </w:tcPr>
          <w:p w14:paraId="5DC47AA1" w14:textId="571C30BE" w:rsidR="00573E27" w:rsidRPr="00573E27" w:rsidRDefault="00573E27" w:rsidP="00D01E74">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rPr>
            </w:pPr>
            <w:r w:rsidRPr="00573E27">
              <w:rPr>
                <w:rFonts w:asciiTheme="minorHAnsi" w:hAnsiTheme="minorHAnsi"/>
              </w:rPr>
              <w:t>Off-</w:t>
            </w:r>
            <w:r w:rsidR="00D01E74">
              <w:rPr>
                <w:rFonts w:asciiTheme="minorHAnsi" w:hAnsiTheme="minorHAnsi"/>
              </w:rPr>
              <w:t>T</w:t>
            </w:r>
            <w:r w:rsidRPr="00573E27">
              <w:rPr>
                <w:rFonts w:asciiTheme="minorHAnsi" w:hAnsiTheme="minorHAnsi"/>
              </w:rPr>
              <w:t>he-</w:t>
            </w:r>
            <w:r w:rsidR="00D01E74">
              <w:rPr>
                <w:rFonts w:asciiTheme="minorHAnsi" w:hAnsiTheme="minorHAnsi"/>
              </w:rPr>
              <w:t>J</w:t>
            </w:r>
            <w:r w:rsidRPr="00573E27">
              <w:rPr>
                <w:rFonts w:asciiTheme="minorHAnsi" w:hAnsiTheme="minorHAnsi"/>
              </w:rPr>
              <w:t xml:space="preserve">ob </w:t>
            </w:r>
            <w:r w:rsidR="00D01E74">
              <w:rPr>
                <w:rFonts w:asciiTheme="minorHAnsi" w:hAnsiTheme="minorHAnsi"/>
              </w:rPr>
              <w:t>A</w:t>
            </w:r>
            <w:r w:rsidRPr="00573E27">
              <w:rPr>
                <w:rFonts w:asciiTheme="minorHAnsi" w:hAnsiTheme="minorHAnsi"/>
              </w:rPr>
              <w:t>ctivity</w:t>
            </w:r>
          </w:p>
        </w:tc>
      </w:tr>
      <w:tr w:rsidR="00573E27" w:rsidRPr="00573E27" w14:paraId="316A30E2" w14:textId="77777777" w:rsidTr="00D01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shd w:val="clear" w:color="auto" w:fill="DED5EE" w:themeFill="accent5" w:themeFillTint="33"/>
          </w:tcPr>
          <w:p w14:paraId="29169763" w14:textId="77777777" w:rsidR="00573E27" w:rsidRPr="00573E27" w:rsidRDefault="00573E27" w:rsidP="00D01E74">
            <w:pPr>
              <w:spacing w:before="120" w:after="120"/>
              <w:rPr>
                <w:rFonts w:asciiTheme="minorHAnsi" w:hAnsiTheme="minorHAnsi"/>
                <w:b w:val="0"/>
                <w:bCs w:val="0"/>
              </w:rPr>
            </w:pPr>
            <w:r w:rsidRPr="00573E27">
              <w:rPr>
                <w:rFonts w:asciiTheme="minorHAnsi" w:hAnsiTheme="minorHAnsi"/>
              </w:rPr>
              <w:t>Week 1</w:t>
            </w:r>
          </w:p>
        </w:tc>
        <w:tc>
          <w:tcPr>
            <w:tcW w:w="1840" w:type="dxa"/>
            <w:shd w:val="clear" w:color="auto" w:fill="DED5EE" w:themeFill="accent5" w:themeFillTint="33"/>
          </w:tcPr>
          <w:p w14:paraId="62BA7200"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573E27">
              <w:rPr>
                <w:rFonts w:asciiTheme="minorHAnsi" w:hAnsiTheme="minorHAnsi"/>
                <w:b/>
                <w:bCs/>
              </w:rPr>
              <w:t xml:space="preserve">Induction </w:t>
            </w:r>
          </w:p>
        </w:tc>
        <w:tc>
          <w:tcPr>
            <w:tcW w:w="2486" w:type="dxa"/>
            <w:shd w:val="clear" w:color="auto" w:fill="DED5EE" w:themeFill="accent5" w:themeFillTint="33"/>
          </w:tcPr>
          <w:p w14:paraId="25B45D51" w14:textId="77777777" w:rsidR="00573E27" w:rsidRPr="00573E27" w:rsidRDefault="00573E27" w:rsidP="00D01E74">
            <w:pPr>
              <w:pStyle w:val="ListParagraph"/>
              <w:numPr>
                <w:ilvl w:val="0"/>
                <w:numId w:val="28"/>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73E27">
              <w:rPr>
                <w:rFonts w:asciiTheme="minorHAnsi" w:hAnsiTheme="minorHAnsi"/>
              </w:rPr>
              <w:t>Understand the role of an apprentice and portfolio building.</w:t>
            </w:r>
          </w:p>
          <w:p w14:paraId="136CB4CF"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4C612E82" w14:textId="77777777" w:rsidR="00573E27" w:rsidRPr="00573E27" w:rsidRDefault="00573E27" w:rsidP="00D01E74">
            <w:pPr>
              <w:pStyle w:val="ListParagraph"/>
              <w:numPr>
                <w:ilvl w:val="0"/>
                <w:numId w:val="28"/>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73E27">
              <w:rPr>
                <w:rFonts w:asciiTheme="minorHAnsi" w:hAnsiTheme="minorHAnsi"/>
              </w:rPr>
              <w:lastRenderedPageBreak/>
              <w:t>Introduction to English &amp; Maths expectations.</w:t>
            </w:r>
          </w:p>
          <w:p w14:paraId="47420BBD"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4BC93BAF" w14:textId="77777777" w:rsidR="00573E27" w:rsidRPr="00573E27" w:rsidRDefault="00573E27" w:rsidP="00D01E74">
            <w:pPr>
              <w:pStyle w:val="ListParagraph"/>
              <w:numPr>
                <w:ilvl w:val="0"/>
                <w:numId w:val="28"/>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73E27">
              <w:rPr>
                <w:rFonts w:asciiTheme="minorHAnsi" w:hAnsiTheme="minorHAnsi"/>
              </w:rPr>
              <w:t>Off-the-Job explained.</w:t>
            </w:r>
          </w:p>
          <w:p w14:paraId="0203833E"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5BCE8CC1" w14:textId="77777777" w:rsidR="00573E27" w:rsidRPr="00573E27" w:rsidRDefault="00573E27" w:rsidP="00D01E74">
            <w:pPr>
              <w:pStyle w:val="ListParagraph"/>
              <w:numPr>
                <w:ilvl w:val="0"/>
                <w:numId w:val="28"/>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73E27">
              <w:rPr>
                <w:rFonts w:asciiTheme="minorHAnsi" w:hAnsiTheme="minorHAnsi"/>
              </w:rPr>
              <w:t>OneFile login and steps to success.</w:t>
            </w:r>
          </w:p>
          <w:p w14:paraId="1DFAC0E7" w14:textId="77777777" w:rsidR="00573E27" w:rsidRPr="00573E27" w:rsidRDefault="00573E27" w:rsidP="00D01E74">
            <w:pPr>
              <w:pStyle w:val="ListParagraph"/>
              <w:numPr>
                <w:ilvl w:val="0"/>
                <w:numId w:val="28"/>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73E27">
              <w:rPr>
                <w:rFonts w:asciiTheme="minorHAnsi" w:hAnsiTheme="minorHAnsi"/>
              </w:rPr>
              <w:t xml:space="preserve">Complete Individual Training Plan </w:t>
            </w:r>
          </w:p>
          <w:p w14:paraId="37C720E8"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6D462697" w14:textId="77777777" w:rsidR="00573E27" w:rsidRPr="00573E27" w:rsidRDefault="00573E27" w:rsidP="00D01E74">
            <w:pPr>
              <w:pStyle w:val="ListParagraph"/>
              <w:numPr>
                <w:ilvl w:val="0"/>
                <w:numId w:val="28"/>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73E27">
              <w:rPr>
                <w:rFonts w:asciiTheme="minorHAnsi" w:hAnsiTheme="minorHAnsi"/>
              </w:rPr>
              <w:t xml:space="preserve">Complete </w:t>
            </w:r>
            <w:proofErr w:type="spellStart"/>
            <w:r w:rsidRPr="00573E27">
              <w:rPr>
                <w:rFonts w:asciiTheme="minorHAnsi" w:hAnsiTheme="minorHAnsi"/>
              </w:rPr>
              <w:t>Cognassist</w:t>
            </w:r>
            <w:proofErr w:type="spellEnd"/>
            <w:r w:rsidRPr="00573E27">
              <w:rPr>
                <w:rFonts w:asciiTheme="minorHAnsi" w:hAnsiTheme="minorHAnsi"/>
              </w:rPr>
              <w:t xml:space="preserve"> assessment.</w:t>
            </w:r>
          </w:p>
          <w:p w14:paraId="3743658B"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385" w:type="dxa"/>
            <w:shd w:val="clear" w:color="auto" w:fill="DED5EE" w:themeFill="accent5" w:themeFillTint="33"/>
          </w:tcPr>
          <w:p w14:paraId="2F9B548C" w14:textId="77777777" w:rsidR="00573E27" w:rsidRPr="00573E27" w:rsidRDefault="00573E27" w:rsidP="00D01E74">
            <w:pPr>
              <w:pStyle w:val="ListParagraph"/>
              <w:numPr>
                <w:ilvl w:val="0"/>
                <w:numId w:val="27"/>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73E27">
              <w:rPr>
                <w:rFonts w:asciiTheme="minorHAnsi" w:hAnsiTheme="minorHAnsi"/>
              </w:rPr>
              <w:lastRenderedPageBreak/>
              <w:t>Steps to Success record via OneFile</w:t>
            </w:r>
          </w:p>
          <w:p w14:paraId="75074A89" w14:textId="77777777" w:rsidR="00573E27" w:rsidRPr="00573E27" w:rsidRDefault="00573E27" w:rsidP="00D01E74">
            <w:pPr>
              <w:numPr>
                <w:ilvl w:val="0"/>
                <w:numId w:val="27"/>
              </w:numPr>
              <w:spacing w:before="120" w:after="120" w:line="278"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73E27">
              <w:rPr>
                <w:rFonts w:asciiTheme="minorHAnsi" w:hAnsiTheme="minorHAnsi"/>
              </w:rPr>
              <w:lastRenderedPageBreak/>
              <w:t>Individual Training Plan &amp; SWOT.</w:t>
            </w:r>
          </w:p>
          <w:p w14:paraId="33C35525" w14:textId="77777777" w:rsidR="00573E27" w:rsidRPr="00573E27" w:rsidRDefault="00573E27" w:rsidP="00D01E74">
            <w:pPr>
              <w:numPr>
                <w:ilvl w:val="0"/>
                <w:numId w:val="27"/>
              </w:numPr>
              <w:spacing w:before="120" w:after="120" w:line="278"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roofErr w:type="spellStart"/>
            <w:r w:rsidRPr="00573E27">
              <w:rPr>
                <w:rFonts w:asciiTheme="minorHAnsi" w:hAnsiTheme="minorHAnsi"/>
              </w:rPr>
              <w:t>Cognassist</w:t>
            </w:r>
            <w:proofErr w:type="spellEnd"/>
            <w:r w:rsidRPr="00573E27">
              <w:rPr>
                <w:rFonts w:asciiTheme="minorHAnsi" w:hAnsiTheme="minorHAnsi"/>
              </w:rPr>
              <w:t xml:space="preserve"> report.</w:t>
            </w:r>
          </w:p>
          <w:p w14:paraId="67A62B27" w14:textId="77777777" w:rsidR="00573E27" w:rsidRPr="00573E27" w:rsidRDefault="00573E27" w:rsidP="00D01E74">
            <w:pPr>
              <w:numPr>
                <w:ilvl w:val="0"/>
                <w:numId w:val="27"/>
              </w:numPr>
              <w:spacing w:before="120" w:after="120" w:line="278"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73E27">
              <w:rPr>
                <w:rFonts w:asciiTheme="minorHAnsi" w:hAnsiTheme="minorHAnsi"/>
              </w:rPr>
              <w:t>Skills scan completion.</w:t>
            </w:r>
          </w:p>
          <w:p w14:paraId="6CD278A4"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548" w:type="dxa"/>
            <w:shd w:val="clear" w:color="auto" w:fill="DED5EE" w:themeFill="accent5" w:themeFillTint="33"/>
          </w:tcPr>
          <w:p w14:paraId="616B26FC"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73E27">
              <w:rPr>
                <w:rFonts w:asciiTheme="minorHAnsi" w:hAnsiTheme="minorHAnsi"/>
                <w:b/>
                <w:bCs/>
              </w:rPr>
              <w:lastRenderedPageBreak/>
              <w:t xml:space="preserve"> </w:t>
            </w:r>
            <w:r w:rsidRPr="00573E27">
              <w:rPr>
                <w:rFonts w:asciiTheme="minorHAnsi" w:hAnsiTheme="minorHAnsi"/>
              </w:rPr>
              <w:t xml:space="preserve">6 weeks. </w:t>
            </w:r>
          </w:p>
        </w:tc>
        <w:tc>
          <w:tcPr>
            <w:tcW w:w="4243" w:type="dxa"/>
            <w:shd w:val="clear" w:color="auto" w:fill="DED5EE" w:themeFill="accent5" w:themeFillTint="33"/>
          </w:tcPr>
          <w:p w14:paraId="66C371AE" w14:textId="77777777" w:rsidR="00573E27" w:rsidRPr="00573E27" w:rsidRDefault="00573E27" w:rsidP="00D01E74">
            <w:pPr>
              <w:pStyle w:val="ListParagraph"/>
              <w:numPr>
                <w:ilvl w:val="0"/>
                <w:numId w:val="36"/>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73E27">
              <w:rPr>
                <w:rFonts w:asciiTheme="minorHAnsi" w:hAnsiTheme="minorHAnsi"/>
              </w:rPr>
              <w:t xml:space="preserve">Complete induction modules (including functional skills expectations, safeguarding, Prevent, British Values) </w:t>
            </w:r>
          </w:p>
          <w:p w14:paraId="72ECFBC5"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0883B36C" w14:textId="77777777" w:rsidR="00573E27" w:rsidRPr="00573E27" w:rsidRDefault="00573E27" w:rsidP="00D01E74">
            <w:pPr>
              <w:pStyle w:val="ListParagraph"/>
              <w:numPr>
                <w:ilvl w:val="0"/>
                <w:numId w:val="36"/>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73E27">
              <w:rPr>
                <w:rFonts w:asciiTheme="minorHAnsi" w:hAnsiTheme="minorHAnsi"/>
              </w:rPr>
              <w:lastRenderedPageBreak/>
              <w:t xml:space="preserve">Complete </w:t>
            </w:r>
            <w:proofErr w:type="spellStart"/>
            <w:r w:rsidRPr="00573E27">
              <w:rPr>
                <w:rFonts w:asciiTheme="minorHAnsi" w:hAnsiTheme="minorHAnsi"/>
              </w:rPr>
              <w:t>Cognassist</w:t>
            </w:r>
            <w:proofErr w:type="spellEnd"/>
            <w:r w:rsidRPr="00573E27">
              <w:rPr>
                <w:rFonts w:asciiTheme="minorHAnsi" w:hAnsiTheme="minorHAnsi"/>
              </w:rPr>
              <w:t xml:space="preserve"> assessment </w:t>
            </w:r>
          </w:p>
          <w:p w14:paraId="3F86FDA4"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38BD5A64" w14:textId="77777777" w:rsidR="00573E27" w:rsidRPr="00573E27" w:rsidRDefault="00573E27" w:rsidP="00D01E74">
            <w:pPr>
              <w:pStyle w:val="ListParagraph"/>
              <w:numPr>
                <w:ilvl w:val="0"/>
                <w:numId w:val="36"/>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73E27">
              <w:rPr>
                <w:rFonts w:asciiTheme="minorHAnsi" w:hAnsiTheme="minorHAnsi"/>
              </w:rPr>
              <w:t>Skills Scan and Recognised Prior Learning</w:t>
            </w:r>
          </w:p>
          <w:p w14:paraId="534171B0"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10B35218" w14:textId="77777777" w:rsidR="00573E27" w:rsidRPr="00573E27" w:rsidRDefault="00573E27" w:rsidP="00D01E74">
            <w:pPr>
              <w:pStyle w:val="ListParagraph"/>
              <w:numPr>
                <w:ilvl w:val="0"/>
                <w:numId w:val="36"/>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73E27">
              <w:rPr>
                <w:rFonts w:asciiTheme="minorHAnsi" w:hAnsiTheme="minorHAnsi"/>
              </w:rPr>
              <w:t xml:space="preserve">Create Individual Training Plan including personal SWOT and career goals </w:t>
            </w:r>
          </w:p>
          <w:p w14:paraId="4A611E70"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0AD97F9D" w14:textId="77777777" w:rsidR="00573E27" w:rsidRPr="00573E27" w:rsidRDefault="00573E27" w:rsidP="00D01E74">
            <w:pPr>
              <w:pStyle w:val="ListParagraph"/>
              <w:numPr>
                <w:ilvl w:val="0"/>
                <w:numId w:val="36"/>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73E27">
              <w:rPr>
                <w:rFonts w:asciiTheme="minorHAnsi" w:hAnsiTheme="minorHAnsi"/>
              </w:rPr>
              <w:t xml:space="preserve">OneFile login and training on journals, OTJ logging, reflective practice </w:t>
            </w:r>
          </w:p>
          <w:p w14:paraId="5501641B"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73E27" w:rsidRPr="00573E27" w14:paraId="768677EA" w14:textId="77777777" w:rsidTr="00D01E74">
        <w:tc>
          <w:tcPr>
            <w:cnfStyle w:val="001000000000" w:firstRow="0" w:lastRow="0" w:firstColumn="1" w:lastColumn="0" w:oddVBand="0" w:evenVBand="0" w:oddHBand="0" w:evenHBand="0" w:firstRowFirstColumn="0" w:firstRowLastColumn="0" w:lastRowFirstColumn="0" w:lastRowLastColumn="0"/>
            <w:tcW w:w="1527" w:type="dxa"/>
            <w:shd w:val="clear" w:color="auto" w:fill="DED5EE" w:themeFill="accent5" w:themeFillTint="33"/>
          </w:tcPr>
          <w:p w14:paraId="51E2161B" w14:textId="77777777" w:rsidR="00573E27" w:rsidRPr="00573E27" w:rsidRDefault="00573E27" w:rsidP="00D01E74">
            <w:pPr>
              <w:spacing w:before="120" w:after="120"/>
              <w:rPr>
                <w:rFonts w:asciiTheme="minorHAnsi" w:hAnsiTheme="minorHAnsi"/>
                <w:b w:val="0"/>
                <w:bCs w:val="0"/>
              </w:rPr>
            </w:pPr>
            <w:r w:rsidRPr="00573E27">
              <w:rPr>
                <w:rFonts w:asciiTheme="minorHAnsi" w:hAnsiTheme="minorHAnsi"/>
              </w:rPr>
              <w:lastRenderedPageBreak/>
              <w:t>2-4 weeks</w:t>
            </w:r>
          </w:p>
        </w:tc>
        <w:tc>
          <w:tcPr>
            <w:tcW w:w="1840" w:type="dxa"/>
            <w:shd w:val="clear" w:color="auto" w:fill="DED5EE" w:themeFill="accent5" w:themeFillTint="33"/>
          </w:tcPr>
          <w:p w14:paraId="6976F900" w14:textId="77777777" w:rsidR="00573E27" w:rsidRPr="00573E27" w:rsidRDefault="00573E27" w:rsidP="00D01E74">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573E27">
              <w:rPr>
                <w:rFonts w:asciiTheme="minorHAnsi" w:hAnsiTheme="minorHAnsi"/>
                <w:b/>
                <w:bCs/>
              </w:rPr>
              <w:t>Planning meeting</w:t>
            </w:r>
          </w:p>
        </w:tc>
        <w:tc>
          <w:tcPr>
            <w:tcW w:w="2486" w:type="dxa"/>
            <w:shd w:val="clear" w:color="auto" w:fill="DED5EE" w:themeFill="accent5" w:themeFillTint="33"/>
          </w:tcPr>
          <w:p w14:paraId="143B641F" w14:textId="77777777" w:rsidR="00573E27" w:rsidRPr="00573E27" w:rsidRDefault="00573E27" w:rsidP="00D01E74">
            <w:pPr>
              <w:numPr>
                <w:ilvl w:val="0"/>
                <w:numId w:val="29"/>
              </w:numPr>
              <w:spacing w:before="120" w:after="120" w:line="278"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73E27">
              <w:rPr>
                <w:rFonts w:asciiTheme="minorHAnsi" w:hAnsiTheme="minorHAnsi"/>
              </w:rPr>
              <w:t>Review skills scan and identify RPL.</w:t>
            </w:r>
          </w:p>
          <w:p w14:paraId="457CBB0C" w14:textId="77777777" w:rsidR="00573E27" w:rsidRPr="00573E27" w:rsidRDefault="00573E27" w:rsidP="00D01E74">
            <w:pPr>
              <w:numPr>
                <w:ilvl w:val="0"/>
                <w:numId w:val="29"/>
              </w:numPr>
              <w:spacing w:before="120" w:after="120" w:line="278"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73E27">
              <w:rPr>
                <w:rFonts w:asciiTheme="minorHAnsi" w:hAnsiTheme="minorHAnsi"/>
              </w:rPr>
              <w:t>Confirm off-the-job training hours.</w:t>
            </w:r>
          </w:p>
          <w:p w14:paraId="5D20A7A1" w14:textId="77777777" w:rsidR="00573E27" w:rsidRPr="00573E27" w:rsidRDefault="00573E27" w:rsidP="00D01E74">
            <w:pPr>
              <w:numPr>
                <w:ilvl w:val="0"/>
                <w:numId w:val="29"/>
              </w:numPr>
              <w:spacing w:before="120" w:after="120" w:line="278"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73E27">
              <w:rPr>
                <w:rFonts w:asciiTheme="minorHAnsi" w:hAnsiTheme="minorHAnsi"/>
              </w:rPr>
              <w:t>Additional Learning Support plan (if required).</w:t>
            </w:r>
          </w:p>
          <w:p w14:paraId="48CBB763" w14:textId="77777777" w:rsidR="00573E27" w:rsidRPr="00573E27" w:rsidRDefault="00573E27" w:rsidP="00D01E74">
            <w:pPr>
              <w:numPr>
                <w:ilvl w:val="0"/>
                <w:numId w:val="29"/>
              </w:numPr>
              <w:spacing w:before="120" w:after="120" w:line="278"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73E27">
              <w:rPr>
                <w:rFonts w:asciiTheme="minorHAnsi" w:hAnsiTheme="minorHAnsi"/>
              </w:rPr>
              <w:t>Confirm session dates and functional skills needs.</w:t>
            </w:r>
          </w:p>
          <w:p w14:paraId="4A471A05" w14:textId="77777777" w:rsidR="00573E27" w:rsidRPr="00573E27" w:rsidRDefault="00573E27" w:rsidP="00D01E74">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24BE0F7B" w14:textId="77777777" w:rsidR="00573E27" w:rsidRPr="00573E27" w:rsidRDefault="00573E27" w:rsidP="00D01E74">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385" w:type="dxa"/>
            <w:shd w:val="clear" w:color="auto" w:fill="DED5EE" w:themeFill="accent5" w:themeFillTint="33"/>
          </w:tcPr>
          <w:p w14:paraId="2A64971C" w14:textId="77777777" w:rsidR="00573E27" w:rsidRPr="00573E27" w:rsidRDefault="00573E27" w:rsidP="00D01E74">
            <w:pPr>
              <w:pStyle w:val="ListParagraph"/>
              <w:numPr>
                <w:ilvl w:val="0"/>
                <w:numId w:val="30"/>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73E27">
              <w:rPr>
                <w:rFonts w:asciiTheme="minorHAnsi" w:hAnsiTheme="minorHAnsi"/>
              </w:rPr>
              <w:lastRenderedPageBreak/>
              <w:t xml:space="preserve">record via OneFile e-portfolio system. </w:t>
            </w:r>
          </w:p>
          <w:p w14:paraId="7005D434" w14:textId="77777777" w:rsidR="00573E27" w:rsidRPr="00573E27" w:rsidRDefault="00573E27" w:rsidP="00D01E74">
            <w:pPr>
              <w:numPr>
                <w:ilvl w:val="0"/>
                <w:numId w:val="30"/>
              </w:numPr>
              <w:spacing w:before="120" w:after="120" w:line="278"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73E27">
              <w:rPr>
                <w:rFonts w:asciiTheme="minorHAnsi" w:hAnsiTheme="minorHAnsi"/>
              </w:rPr>
              <w:t>Off-the-job training plan.</w:t>
            </w:r>
          </w:p>
          <w:p w14:paraId="2AAAB039" w14:textId="77777777" w:rsidR="00573E27" w:rsidRPr="00573E27" w:rsidRDefault="00573E27" w:rsidP="00D01E74">
            <w:pPr>
              <w:numPr>
                <w:ilvl w:val="0"/>
                <w:numId w:val="30"/>
              </w:numPr>
              <w:spacing w:before="120" w:after="120" w:line="278"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73E27">
              <w:rPr>
                <w:rFonts w:asciiTheme="minorHAnsi" w:hAnsiTheme="minorHAnsi"/>
              </w:rPr>
              <w:t>ALS plan if applicable.</w:t>
            </w:r>
          </w:p>
          <w:p w14:paraId="713752BF" w14:textId="77777777" w:rsidR="00573E27" w:rsidRPr="00573E27" w:rsidRDefault="00573E27" w:rsidP="00D01E74">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548" w:type="dxa"/>
            <w:shd w:val="clear" w:color="auto" w:fill="DED5EE" w:themeFill="accent5" w:themeFillTint="33"/>
          </w:tcPr>
          <w:p w14:paraId="726E53A2" w14:textId="77777777" w:rsidR="00573E27" w:rsidRPr="00573E27" w:rsidRDefault="00573E27" w:rsidP="00D01E74">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73E27">
              <w:rPr>
                <w:rFonts w:asciiTheme="minorHAnsi" w:hAnsiTheme="minorHAnsi"/>
              </w:rPr>
              <w:t xml:space="preserve">4 weeks. </w:t>
            </w:r>
          </w:p>
        </w:tc>
        <w:tc>
          <w:tcPr>
            <w:tcW w:w="4243" w:type="dxa"/>
            <w:shd w:val="clear" w:color="auto" w:fill="DED5EE" w:themeFill="accent5" w:themeFillTint="33"/>
          </w:tcPr>
          <w:p w14:paraId="0D8B5D93" w14:textId="77777777" w:rsidR="00573E27" w:rsidRPr="00573E27" w:rsidRDefault="00573E27" w:rsidP="00D01E74">
            <w:pPr>
              <w:pStyle w:val="ListParagraph"/>
              <w:numPr>
                <w:ilvl w:val="0"/>
                <w:numId w:val="37"/>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cs="Arial"/>
                <w:bCs/>
              </w:rPr>
            </w:pPr>
            <w:r w:rsidRPr="00573E27">
              <w:rPr>
                <w:rFonts w:asciiTheme="minorHAnsi" w:hAnsiTheme="minorHAnsi" w:cs="Arial"/>
                <w:bCs/>
              </w:rPr>
              <w:t>Read your safeguarding and whistleblowing policies and procedures.</w:t>
            </w:r>
          </w:p>
          <w:p w14:paraId="36917D49" w14:textId="77777777" w:rsidR="00573E27" w:rsidRPr="00573E27" w:rsidRDefault="00573E27" w:rsidP="00D01E74">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bCs/>
              </w:rPr>
            </w:pPr>
          </w:p>
          <w:p w14:paraId="06802BCB" w14:textId="77777777" w:rsidR="00573E27" w:rsidRPr="00573E27" w:rsidRDefault="00573E27" w:rsidP="00D01E74">
            <w:pPr>
              <w:pStyle w:val="ListParagraph"/>
              <w:numPr>
                <w:ilvl w:val="0"/>
                <w:numId w:val="37"/>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73E27">
              <w:rPr>
                <w:rFonts w:asciiTheme="minorHAnsi" w:hAnsiTheme="minorHAnsi"/>
              </w:rPr>
              <w:t xml:space="preserve">Researching role expectations online </w:t>
            </w:r>
          </w:p>
          <w:p w14:paraId="7E1CCF27" w14:textId="77777777" w:rsidR="00573E27" w:rsidRPr="00573E27" w:rsidRDefault="00573E27" w:rsidP="00D01E74">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32440527" w14:textId="77777777" w:rsidR="00573E27" w:rsidRPr="00573E27" w:rsidRDefault="00573E27" w:rsidP="00D01E74">
            <w:pPr>
              <w:pStyle w:val="ListParagraph"/>
              <w:numPr>
                <w:ilvl w:val="0"/>
                <w:numId w:val="37"/>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73E27">
              <w:rPr>
                <w:rFonts w:asciiTheme="minorHAnsi" w:hAnsiTheme="minorHAnsi"/>
              </w:rPr>
              <w:t>Completing skills reflection exercises</w:t>
            </w:r>
          </w:p>
        </w:tc>
      </w:tr>
      <w:tr w:rsidR="00573E27" w:rsidRPr="00573E27" w14:paraId="142317C4" w14:textId="77777777" w:rsidTr="00D01E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7" w:type="dxa"/>
            <w:shd w:val="clear" w:color="auto" w:fill="DED5EE" w:themeFill="accent5" w:themeFillTint="33"/>
          </w:tcPr>
          <w:p w14:paraId="1FB3488A" w14:textId="77777777" w:rsidR="00573E27" w:rsidRPr="00573E27" w:rsidRDefault="00573E27" w:rsidP="00D01E74">
            <w:pPr>
              <w:spacing w:before="120" w:after="120"/>
              <w:rPr>
                <w:rFonts w:asciiTheme="minorHAnsi" w:hAnsiTheme="minorHAnsi"/>
                <w:b w:val="0"/>
                <w:bCs w:val="0"/>
              </w:rPr>
            </w:pPr>
          </w:p>
        </w:tc>
        <w:tc>
          <w:tcPr>
            <w:tcW w:w="1840" w:type="dxa"/>
            <w:shd w:val="clear" w:color="auto" w:fill="DED5EE" w:themeFill="accent5" w:themeFillTint="33"/>
          </w:tcPr>
          <w:p w14:paraId="3BF2ABC7"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c>
          <w:tcPr>
            <w:tcW w:w="2486" w:type="dxa"/>
            <w:shd w:val="clear" w:color="auto" w:fill="DED5EE" w:themeFill="accent5" w:themeFillTint="33"/>
          </w:tcPr>
          <w:p w14:paraId="67B4BC5E" w14:textId="77777777" w:rsidR="00573E27" w:rsidRPr="00573E27" w:rsidRDefault="00573E27" w:rsidP="00D01E74">
            <w:pPr>
              <w:pStyle w:val="ListParagraph"/>
              <w:spacing w:before="120" w:after="120" w:line="278"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385" w:type="dxa"/>
            <w:shd w:val="clear" w:color="auto" w:fill="DED5EE" w:themeFill="accent5" w:themeFillTint="33"/>
          </w:tcPr>
          <w:p w14:paraId="1BAB6281" w14:textId="77777777" w:rsidR="00573E27" w:rsidRPr="00573E27" w:rsidRDefault="00573E27" w:rsidP="00D01E74">
            <w:pPr>
              <w:pStyle w:val="ListParagraph"/>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548" w:type="dxa"/>
            <w:shd w:val="clear" w:color="auto" w:fill="DED5EE" w:themeFill="accent5" w:themeFillTint="33"/>
          </w:tcPr>
          <w:p w14:paraId="18EEA81C"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4243" w:type="dxa"/>
            <w:shd w:val="clear" w:color="auto" w:fill="DED5EE" w:themeFill="accent5" w:themeFillTint="33"/>
          </w:tcPr>
          <w:p w14:paraId="16B40B52" w14:textId="77777777" w:rsidR="00573E27" w:rsidRPr="00573E27" w:rsidRDefault="00573E27" w:rsidP="00D01E74">
            <w:pPr>
              <w:pStyle w:val="ListParagraph"/>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573E27">
              <w:rPr>
                <w:rFonts w:asciiTheme="minorHAnsi" w:hAnsiTheme="minorHAnsi" w:cs="Arial"/>
              </w:rPr>
              <w:t>Recommended off the job 23.2 hours</w:t>
            </w:r>
          </w:p>
        </w:tc>
      </w:tr>
      <w:tr w:rsidR="00573E27" w:rsidRPr="00573E27" w14:paraId="5498E510" w14:textId="77777777" w:rsidTr="00D01E74">
        <w:tc>
          <w:tcPr>
            <w:cnfStyle w:val="001000000000" w:firstRow="0" w:lastRow="0" w:firstColumn="1" w:lastColumn="0" w:oddVBand="0" w:evenVBand="0" w:oddHBand="0" w:evenHBand="0" w:firstRowFirstColumn="0" w:firstRowLastColumn="0" w:lastRowFirstColumn="0" w:lastRowLastColumn="0"/>
            <w:tcW w:w="1527" w:type="dxa"/>
            <w:shd w:val="clear" w:color="auto" w:fill="DED5EE" w:themeFill="accent5" w:themeFillTint="33"/>
          </w:tcPr>
          <w:p w14:paraId="21537EEA" w14:textId="77777777" w:rsidR="00573E27" w:rsidRPr="00573E27" w:rsidRDefault="00573E27" w:rsidP="00D01E74">
            <w:pPr>
              <w:spacing w:before="120" w:after="120"/>
              <w:rPr>
                <w:rFonts w:asciiTheme="minorHAnsi" w:hAnsiTheme="minorHAnsi"/>
                <w:b w:val="0"/>
                <w:bCs w:val="0"/>
              </w:rPr>
            </w:pPr>
            <w:r w:rsidRPr="00573E27">
              <w:rPr>
                <w:rFonts w:asciiTheme="minorHAnsi" w:hAnsiTheme="minorHAnsi"/>
              </w:rPr>
              <w:t>4-6 weeks</w:t>
            </w:r>
          </w:p>
        </w:tc>
        <w:tc>
          <w:tcPr>
            <w:tcW w:w="1840" w:type="dxa"/>
            <w:shd w:val="clear" w:color="auto" w:fill="DED5EE" w:themeFill="accent5" w:themeFillTint="33"/>
          </w:tcPr>
          <w:p w14:paraId="1B38A024" w14:textId="77777777" w:rsidR="00573E27" w:rsidRPr="00573E27" w:rsidRDefault="00573E27" w:rsidP="00D01E74">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573E27">
              <w:rPr>
                <w:rFonts w:asciiTheme="minorHAnsi" w:hAnsiTheme="minorHAnsi"/>
                <w:b/>
                <w:bCs/>
              </w:rPr>
              <w:t>Orientation session</w:t>
            </w:r>
          </w:p>
        </w:tc>
        <w:tc>
          <w:tcPr>
            <w:tcW w:w="2486" w:type="dxa"/>
            <w:shd w:val="clear" w:color="auto" w:fill="DED5EE" w:themeFill="accent5" w:themeFillTint="33"/>
          </w:tcPr>
          <w:p w14:paraId="66644357" w14:textId="77777777" w:rsidR="00573E27" w:rsidRPr="00573E27" w:rsidRDefault="00573E27" w:rsidP="00D01E74">
            <w:pPr>
              <w:numPr>
                <w:ilvl w:val="0"/>
                <w:numId w:val="31"/>
              </w:numPr>
              <w:spacing w:before="120" w:after="120" w:line="278"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73E27">
              <w:rPr>
                <w:rFonts w:asciiTheme="minorHAnsi" w:hAnsiTheme="minorHAnsi"/>
              </w:rPr>
              <w:t>Using OneFile journals and OTJ logging.</w:t>
            </w:r>
          </w:p>
          <w:p w14:paraId="2F785EA3" w14:textId="77777777" w:rsidR="00573E27" w:rsidRPr="00573E27" w:rsidRDefault="00573E27" w:rsidP="00D01E74">
            <w:pPr>
              <w:numPr>
                <w:ilvl w:val="0"/>
                <w:numId w:val="31"/>
              </w:numPr>
              <w:spacing w:before="120" w:after="120" w:line="278"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73E27">
              <w:rPr>
                <w:rFonts w:asciiTheme="minorHAnsi" w:hAnsiTheme="minorHAnsi"/>
              </w:rPr>
              <w:t>Accessibility functions, gap analysis.</w:t>
            </w:r>
          </w:p>
          <w:p w14:paraId="37D35A9F" w14:textId="77777777" w:rsidR="00573E27" w:rsidRPr="00573E27" w:rsidRDefault="00573E27" w:rsidP="00D01E74">
            <w:pPr>
              <w:numPr>
                <w:ilvl w:val="0"/>
                <w:numId w:val="31"/>
              </w:numPr>
              <w:spacing w:before="120" w:after="120" w:line="278"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73E27">
              <w:rPr>
                <w:rFonts w:asciiTheme="minorHAnsi" w:hAnsiTheme="minorHAnsi"/>
              </w:rPr>
              <w:t>Career Information, Advice &amp; Guidance (CIAG).</w:t>
            </w:r>
          </w:p>
          <w:p w14:paraId="42486392" w14:textId="77777777" w:rsidR="00573E27" w:rsidRPr="00573E27" w:rsidRDefault="00573E27" w:rsidP="00D01E74">
            <w:pPr>
              <w:numPr>
                <w:ilvl w:val="0"/>
                <w:numId w:val="31"/>
              </w:numPr>
              <w:spacing w:before="120" w:after="120" w:line="278"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73E27">
              <w:rPr>
                <w:rFonts w:asciiTheme="minorHAnsi" w:hAnsiTheme="minorHAnsi"/>
              </w:rPr>
              <w:t>Microsoft Teams functions.</w:t>
            </w:r>
          </w:p>
          <w:p w14:paraId="6E20C1C3" w14:textId="77777777" w:rsidR="00573E27" w:rsidRPr="00573E27" w:rsidRDefault="00573E27" w:rsidP="00D01E74">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c>
          <w:tcPr>
            <w:tcW w:w="2385" w:type="dxa"/>
            <w:shd w:val="clear" w:color="auto" w:fill="DED5EE" w:themeFill="accent5" w:themeFillTint="33"/>
          </w:tcPr>
          <w:p w14:paraId="79B63AFD" w14:textId="77777777" w:rsidR="00573E27" w:rsidRPr="00573E27" w:rsidRDefault="00573E27" w:rsidP="00D01E74">
            <w:pPr>
              <w:spacing w:before="120" w:after="120" w:line="278"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73E27">
              <w:rPr>
                <w:rFonts w:asciiTheme="minorHAnsi" w:hAnsiTheme="minorHAnsi"/>
              </w:rPr>
              <w:t>Reflective journal on policies and learning tools.</w:t>
            </w:r>
          </w:p>
          <w:p w14:paraId="5F020481" w14:textId="77777777" w:rsidR="00573E27" w:rsidRPr="00573E27" w:rsidRDefault="00573E27" w:rsidP="00D01E74">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548" w:type="dxa"/>
            <w:shd w:val="clear" w:color="auto" w:fill="DED5EE" w:themeFill="accent5" w:themeFillTint="33"/>
          </w:tcPr>
          <w:p w14:paraId="6B73A7CC" w14:textId="77777777" w:rsidR="00573E27" w:rsidRPr="00573E27" w:rsidRDefault="00573E27" w:rsidP="00D01E74">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73E27">
              <w:rPr>
                <w:rFonts w:asciiTheme="minorHAnsi" w:hAnsiTheme="minorHAnsi"/>
              </w:rPr>
              <w:t>2 weeks</w:t>
            </w:r>
          </w:p>
        </w:tc>
        <w:tc>
          <w:tcPr>
            <w:tcW w:w="4243" w:type="dxa"/>
            <w:shd w:val="clear" w:color="auto" w:fill="DED5EE" w:themeFill="accent5" w:themeFillTint="33"/>
          </w:tcPr>
          <w:p w14:paraId="4EF91C45" w14:textId="77777777" w:rsidR="00573E27" w:rsidRPr="00573E27" w:rsidRDefault="00573E27" w:rsidP="00D01E74">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45BE50EB" w14:textId="77777777" w:rsidR="00573E27" w:rsidRPr="00573E27" w:rsidRDefault="00573E27" w:rsidP="00D01E74">
            <w:pPr>
              <w:pStyle w:val="ListParagraph"/>
              <w:numPr>
                <w:ilvl w:val="0"/>
                <w:numId w:val="38"/>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73E27">
              <w:rPr>
                <w:rFonts w:asciiTheme="minorHAnsi" w:hAnsiTheme="minorHAnsi"/>
              </w:rPr>
              <w:t>Practicing Microsoft Teams features</w:t>
            </w:r>
          </w:p>
          <w:p w14:paraId="313316A5" w14:textId="77777777" w:rsidR="00573E27" w:rsidRPr="00573E27" w:rsidRDefault="00573E27" w:rsidP="00D01E74">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0FF89887" w14:textId="77777777" w:rsidR="00573E27" w:rsidRPr="00573E27" w:rsidRDefault="00573E27" w:rsidP="00D01E74">
            <w:pPr>
              <w:pStyle w:val="ListParagraph"/>
              <w:numPr>
                <w:ilvl w:val="0"/>
                <w:numId w:val="38"/>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73E27">
              <w:rPr>
                <w:rFonts w:asciiTheme="minorHAnsi" w:hAnsiTheme="minorHAnsi"/>
              </w:rPr>
              <w:t xml:space="preserve">Logging OTJ hours and completing reflective journals </w:t>
            </w:r>
          </w:p>
          <w:p w14:paraId="4F002BB0" w14:textId="77777777" w:rsidR="00573E27" w:rsidRPr="00573E27" w:rsidRDefault="00573E27" w:rsidP="00D01E74">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573E27" w:rsidRPr="00573E27" w14:paraId="0FA4EF22" w14:textId="77777777" w:rsidTr="00D01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shd w:val="clear" w:color="auto" w:fill="DED5EE" w:themeFill="accent5" w:themeFillTint="33"/>
          </w:tcPr>
          <w:p w14:paraId="089886C2" w14:textId="77777777" w:rsidR="00573E27" w:rsidRPr="00573E27" w:rsidRDefault="00573E27" w:rsidP="00D01E74">
            <w:pPr>
              <w:spacing w:before="120" w:after="120"/>
              <w:rPr>
                <w:rFonts w:asciiTheme="minorHAnsi" w:hAnsiTheme="minorHAnsi"/>
                <w:b w:val="0"/>
                <w:bCs w:val="0"/>
              </w:rPr>
            </w:pPr>
            <w:r w:rsidRPr="00573E27">
              <w:rPr>
                <w:rFonts w:asciiTheme="minorHAnsi" w:hAnsiTheme="minorHAnsi"/>
              </w:rPr>
              <w:t>Month 2-9</w:t>
            </w:r>
          </w:p>
          <w:p w14:paraId="5E768230" w14:textId="77777777" w:rsidR="00573E27" w:rsidRPr="00573E27" w:rsidRDefault="00573E27" w:rsidP="00D01E74">
            <w:pPr>
              <w:spacing w:before="120" w:after="120"/>
              <w:rPr>
                <w:rFonts w:asciiTheme="minorHAnsi" w:hAnsiTheme="minorHAnsi"/>
                <w:b w:val="0"/>
                <w:bCs w:val="0"/>
              </w:rPr>
            </w:pPr>
          </w:p>
        </w:tc>
        <w:tc>
          <w:tcPr>
            <w:tcW w:w="1840" w:type="dxa"/>
            <w:shd w:val="clear" w:color="auto" w:fill="DED5EE" w:themeFill="accent5" w:themeFillTint="33"/>
          </w:tcPr>
          <w:p w14:paraId="036D50BF" w14:textId="77777777" w:rsidR="00573E27" w:rsidRPr="00573E27" w:rsidRDefault="00573E27" w:rsidP="00D01E74">
            <w:pPr>
              <w:spacing w:before="120" w:after="120" w:line="278"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73E27">
              <w:rPr>
                <w:rFonts w:asciiTheme="minorHAnsi" w:hAnsiTheme="minorHAnsi"/>
                <w:b/>
                <w:bCs/>
              </w:rPr>
              <w:t>Core Session 1 – Understand the Organisation</w:t>
            </w:r>
          </w:p>
          <w:p w14:paraId="13BF52AE"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486" w:type="dxa"/>
            <w:shd w:val="clear" w:color="auto" w:fill="DED5EE" w:themeFill="accent5" w:themeFillTint="33"/>
          </w:tcPr>
          <w:p w14:paraId="2DD3A5E5" w14:textId="77777777" w:rsidR="00573E27" w:rsidRPr="00573E27" w:rsidRDefault="00573E27" w:rsidP="00D01E74">
            <w:pPr>
              <w:spacing w:before="120" w:after="120" w:line="278"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73E27">
              <w:rPr>
                <w:rFonts w:asciiTheme="minorHAnsi" w:hAnsiTheme="minorHAnsi"/>
              </w:rPr>
              <w:t>Explore mission, values, structure, departments.</w:t>
            </w:r>
          </w:p>
          <w:p w14:paraId="2B8FFD03" w14:textId="77777777" w:rsidR="00573E27" w:rsidRPr="00573E27" w:rsidRDefault="00573E27" w:rsidP="00D01E74">
            <w:pPr>
              <w:spacing w:before="120" w:after="120" w:line="278"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73E27">
              <w:rPr>
                <w:rFonts w:asciiTheme="minorHAnsi" w:hAnsiTheme="minorHAnsi"/>
              </w:rPr>
              <w:t>Impact of organisational values on customer service.</w:t>
            </w:r>
          </w:p>
          <w:p w14:paraId="4DEA261E" w14:textId="77777777" w:rsidR="00573E27" w:rsidRPr="00573E27" w:rsidRDefault="00573E27" w:rsidP="00D01E74">
            <w:pPr>
              <w:spacing w:before="120" w:after="120" w:line="278"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73E27">
              <w:rPr>
                <w:rFonts w:asciiTheme="minorHAnsi" w:hAnsiTheme="minorHAnsi"/>
              </w:rPr>
              <w:t>Research competitors.</w:t>
            </w:r>
          </w:p>
          <w:p w14:paraId="2AC5386C"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385" w:type="dxa"/>
            <w:shd w:val="clear" w:color="auto" w:fill="DED5EE" w:themeFill="accent5" w:themeFillTint="33"/>
          </w:tcPr>
          <w:p w14:paraId="6B1253CF"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573E27">
              <w:rPr>
                <w:rFonts w:asciiTheme="minorHAnsi" w:hAnsiTheme="minorHAnsi"/>
              </w:rPr>
              <w:t>Discussion, Written Assignments, PowerPoint Presentation, Reflection, Workbooks, Professional Discussion.</w:t>
            </w:r>
          </w:p>
        </w:tc>
        <w:tc>
          <w:tcPr>
            <w:tcW w:w="1548" w:type="dxa"/>
            <w:shd w:val="clear" w:color="auto" w:fill="DED5EE" w:themeFill="accent5" w:themeFillTint="33"/>
          </w:tcPr>
          <w:p w14:paraId="39261E77"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73E27">
              <w:rPr>
                <w:rFonts w:asciiTheme="minorHAnsi" w:hAnsiTheme="minorHAnsi"/>
              </w:rPr>
              <w:t>4 weeks</w:t>
            </w:r>
          </w:p>
        </w:tc>
        <w:tc>
          <w:tcPr>
            <w:tcW w:w="4243" w:type="dxa"/>
            <w:shd w:val="clear" w:color="auto" w:fill="DED5EE" w:themeFill="accent5" w:themeFillTint="33"/>
          </w:tcPr>
          <w:p w14:paraId="066B9539" w14:textId="77777777" w:rsidR="00573E27" w:rsidRPr="00573E27" w:rsidRDefault="00573E27" w:rsidP="00D01E74">
            <w:pPr>
              <w:pStyle w:val="ListParagraph"/>
              <w:numPr>
                <w:ilvl w:val="0"/>
                <w:numId w:val="39"/>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573E27">
              <w:rPr>
                <w:rFonts w:asciiTheme="minorHAnsi" w:hAnsiTheme="minorHAnsi" w:cs="Arial"/>
              </w:rPr>
              <w:t>Shadow a senior manager or department head to understand their role in the organisation.</w:t>
            </w:r>
          </w:p>
          <w:p w14:paraId="684864F3"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14:paraId="3C55B5CA" w14:textId="77777777" w:rsidR="00573E27" w:rsidRPr="00573E27" w:rsidRDefault="00573E27" w:rsidP="00D01E74">
            <w:pPr>
              <w:pStyle w:val="ListParagraph"/>
              <w:numPr>
                <w:ilvl w:val="0"/>
                <w:numId w:val="39"/>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573E27">
              <w:rPr>
                <w:rFonts w:asciiTheme="minorHAnsi" w:hAnsiTheme="minorHAnsi" w:cs="Arial"/>
              </w:rPr>
              <w:t>Conduct interviews with team members from different departments to learn about their functions and how they contribute to overall business goals.</w:t>
            </w:r>
          </w:p>
          <w:p w14:paraId="3F2BD55C"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r>
      <w:tr w:rsidR="00573E27" w:rsidRPr="00573E27" w14:paraId="2C2F5A18" w14:textId="77777777" w:rsidTr="00D01E74">
        <w:trPr>
          <w:trHeight w:val="300"/>
        </w:trPr>
        <w:tc>
          <w:tcPr>
            <w:cnfStyle w:val="001000000000" w:firstRow="0" w:lastRow="0" w:firstColumn="1" w:lastColumn="0" w:oddVBand="0" w:evenVBand="0" w:oddHBand="0" w:evenHBand="0" w:firstRowFirstColumn="0" w:firstRowLastColumn="0" w:lastRowFirstColumn="0" w:lastRowLastColumn="0"/>
            <w:tcW w:w="1527" w:type="dxa"/>
            <w:shd w:val="clear" w:color="auto" w:fill="DED5EE" w:themeFill="accent5" w:themeFillTint="33"/>
          </w:tcPr>
          <w:p w14:paraId="4576B47B" w14:textId="77777777" w:rsidR="00573E27" w:rsidRPr="00573E27" w:rsidRDefault="00573E27" w:rsidP="00D01E74">
            <w:pPr>
              <w:spacing w:before="120" w:after="120"/>
              <w:rPr>
                <w:rFonts w:asciiTheme="minorHAnsi" w:hAnsiTheme="minorHAnsi"/>
                <w:b w:val="0"/>
                <w:bCs w:val="0"/>
              </w:rPr>
            </w:pPr>
          </w:p>
        </w:tc>
        <w:tc>
          <w:tcPr>
            <w:tcW w:w="1840" w:type="dxa"/>
            <w:shd w:val="clear" w:color="auto" w:fill="DED5EE" w:themeFill="accent5" w:themeFillTint="33"/>
          </w:tcPr>
          <w:p w14:paraId="75F6B74F" w14:textId="77777777" w:rsidR="00573E27" w:rsidRPr="00573E27" w:rsidRDefault="00573E27" w:rsidP="00D01E74">
            <w:pPr>
              <w:spacing w:before="120" w:after="120" w:line="278"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c>
          <w:tcPr>
            <w:tcW w:w="2486" w:type="dxa"/>
            <w:shd w:val="clear" w:color="auto" w:fill="DED5EE" w:themeFill="accent5" w:themeFillTint="33"/>
          </w:tcPr>
          <w:p w14:paraId="14E34FBB" w14:textId="77777777" w:rsidR="00573E27" w:rsidRPr="00573E27" w:rsidRDefault="00573E27" w:rsidP="00D01E74">
            <w:pPr>
              <w:spacing w:before="120" w:after="120" w:line="278"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385" w:type="dxa"/>
            <w:shd w:val="clear" w:color="auto" w:fill="DED5EE" w:themeFill="accent5" w:themeFillTint="33"/>
          </w:tcPr>
          <w:p w14:paraId="6F76807D" w14:textId="77777777" w:rsidR="00573E27" w:rsidRPr="00573E27" w:rsidRDefault="00573E27" w:rsidP="00D01E74">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548" w:type="dxa"/>
            <w:shd w:val="clear" w:color="auto" w:fill="DED5EE" w:themeFill="accent5" w:themeFillTint="33"/>
          </w:tcPr>
          <w:p w14:paraId="302C2729" w14:textId="77777777" w:rsidR="00573E27" w:rsidRPr="00573E27" w:rsidRDefault="00573E27" w:rsidP="00D01E74">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4243" w:type="dxa"/>
            <w:shd w:val="clear" w:color="auto" w:fill="DED5EE" w:themeFill="accent5" w:themeFillTint="33"/>
          </w:tcPr>
          <w:p w14:paraId="28E70B2A" w14:textId="77777777" w:rsidR="00573E27" w:rsidRPr="00573E27" w:rsidRDefault="00573E27" w:rsidP="00D01E74">
            <w:pPr>
              <w:pStyle w:val="ListParagraph"/>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573E27">
              <w:rPr>
                <w:rFonts w:asciiTheme="minorHAnsi" w:hAnsiTheme="minorHAnsi" w:cs="Arial"/>
              </w:rPr>
              <w:t>Recommended off the job 23.2 hours</w:t>
            </w:r>
          </w:p>
          <w:p w14:paraId="42A417BC" w14:textId="77777777" w:rsidR="00573E27" w:rsidRPr="00573E27" w:rsidRDefault="00573E27" w:rsidP="00D01E74">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tc>
      </w:tr>
      <w:tr w:rsidR="00573E27" w:rsidRPr="00573E27" w14:paraId="5921B619" w14:textId="77777777" w:rsidTr="00D01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shd w:val="clear" w:color="auto" w:fill="DED5EE" w:themeFill="accent5" w:themeFillTint="33"/>
          </w:tcPr>
          <w:p w14:paraId="2FA0198B" w14:textId="77777777" w:rsidR="00573E27" w:rsidRPr="00573E27" w:rsidRDefault="00573E27" w:rsidP="00D01E74">
            <w:pPr>
              <w:spacing w:before="120" w:after="120"/>
              <w:rPr>
                <w:rFonts w:asciiTheme="minorHAnsi" w:hAnsiTheme="minorHAnsi"/>
                <w:b w:val="0"/>
                <w:bCs w:val="0"/>
              </w:rPr>
            </w:pPr>
            <w:r w:rsidRPr="00573E27">
              <w:rPr>
                <w:rFonts w:asciiTheme="minorHAnsi" w:hAnsiTheme="minorHAnsi"/>
              </w:rPr>
              <w:t>Month 2-9</w:t>
            </w:r>
          </w:p>
          <w:p w14:paraId="2C00C6A2" w14:textId="77777777" w:rsidR="00573E27" w:rsidRPr="00573E27" w:rsidRDefault="00573E27" w:rsidP="00D01E74">
            <w:pPr>
              <w:spacing w:before="120" w:after="120"/>
              <w:rPr>
                <w:rFonts w:asciiTheme="minorHAnsi" w:hAnsiTheme="minorHAnsi"/>
                <w:b w:val="0"/>
                <w:bCs w:val="0"/>
              </w:rPr>
            </w:pPr>
          </w:p>
        </w:tc>
        <w:tc>
          <w:tcPr>
            <w:tcW w:w="1840" w:type="dxa"/>
            <w:shd w:val="clear" w:color="auto" w:fill="DED5EE" w:themeFill="accent5" w:themeFillTint="33"/>
          </w:tcPr>
          <w:p w14:paraId="34D1063A" w14:textId="77777777" w:rsidR="00573E27" w:rsidRPr="00573E27" w:rsidRDefault="00573E27" w:rsidP="00D01E74">
            <w:pPr>
              <w:spacing w:before="120" w:after="120" w:line="278"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73E27">
              <w:rPr>
                <w:rFonts w:asciiTheme="minorHAnsi" w:hAnsiTheme="minorHAnsi"/>
                <w:b/>
                <w:bCs/>
              </w:rPr>
              <w:t>Core Session 2 – Your Role &amp; Responsibilities</w:t>
            </w:r>
          </w:p>
          <w:p w14:paraId="51E89C96"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486" w:type="dxa"/>
            <w:shd w:val="clear" w:color="auto" w:fill="DED5EE" w:themeFill="accent5" w:themeFillTint="33"/>
          </w:tcPr>
          <w:p w14:paraId="63CC0533" w14:textId="77777777" w:rsidR="00573E27" w:rsidRPr="00573E27" w:rsidRDefault="00573E27" w:rsidP="00D01E74">
            <w:pPr>
              <w:spacing w:before="120" w:after="120" w:line="278"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73E27">
              <w:rPr>
                <w:rFonts w:asciiTheme="minorHAnsi" w:hAnsiTheme="minorHAnsi"/>
              </w:rPr>
              <w:t>Understand key duties and expectations in role.</w:t>
            </w:r>
          </w:p>
          <w:p w14:paraId="24F06626" w14:textId="77777777" w:rsidR="00573E27" w:rsidRPr="00573E27" w:rsidRDefault="00573E27" w:rsidP="00D01E74">
            <w:pPr>
              <w:spacing w:before="120" w:after="120" w:line="278"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73E27">
              <w:rPr>
                <w:rFonts w:asciiTheme="minorHAnsi" w:hAnsiTheme="minorHAnsi"/>
              </w:rPr>
              <w:t>Strengths and development areas.</w:t>
            </w:r>
          </w:p>
          <w:p w14:paraId="358B7382" w14:textId="77777777" w:rsidR="00573E27" w:rsidRPr="00573E27" w:rsidRDefault="00573E27" w:rsidP="00D01E74">
            <w:pPr>
              <w:spacing w:before="120" w:after="120" w:line="278"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73E27">
              <w:rPr>
                <w:rFonts w:asciiTheme="minorHAnsi" w:hAnsiTheme="minorHAnsi"/>
              </w:rPr>
              <w:t>Role-play scenarios on prioritising tasks &amp; difficult customers.</w:t>
            </w:r>
          </w:p>
          <w:p w14:paraId="41DB0271"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385" w:type="dxa"/>
            <w:shd w:val="clear" w:color="auto" w:fill="DED5EE" w:themeFill="accent5" w:themeFillTint="33"/>
          </w:tcPr>
          <w:p w14:paraId="09F97615"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573E27">
              <w:rPr>
                <w:rFonts w:asciiTheme="minorHAnsi" w:hAnsiTheme="minorHAnsi"/>
              </w:rPr>
              <w:t>Discussion, Written Assignments, PowerPoint Presentation, Reflection, Workbooks, Professional Discussion.</w:t>
            </w:r>
          </w:p>
        </w:tc>
        <w:tc>
          <w:tcPr>
            <w:tcW w:w="1548" w:type="dxa"/>
            <w:shd w:val="clear" w:color="auto" w:fill="DED5EE" w:themeFill="accent5" w:themeFillTint="33"/>
          </w:tcPr>
          <w:p w14:paraId="4233AC9D"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73E27">
              <w:rPr>
                <w:rFonts w:asciiTheme="minorHAnsi" w:hAnsiTheme="minorHAnsi"/>
              </w:rPr>
              <w:t xml:space="preserve">4 Weeks </w:t>
            </w:r>
          </w:p>
        </w:tc>
        <w:tc>
          <w:tcPr>
            <w:tcW w:w="4243" w:type="dxa"/>
            <w:shd w:val="clear" w:color="auto" w:fill="DED5EE" w:themeFill="accent5" w:themeFillTint="33"/>
          </w:tcPr>
          <w:p w14:paraId="5371EA96" w14:textId="77777777" w:rsidR="00573E27" w:rsidRPr="00573E27" w:rsidRDefault="00573E27" w:rsidP="00D01E74">
            <w:pPr>
              <w:pStyle w:val="ListParagraph"/>
              <w:numPr>
                <w:ilvl w:val="0"/>
                <w:numId w:val="40"/>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573E27">
              <w:rPr>
                <w:rFonts w:asciiTheme="minorHAnsi" w:hAnsiTheme="minorHAnsi" w:cs="Arial"/>
              </w:rPr>
              <w:t>Participate in cross-functional meetings to gain insight into how your role impacts other departments.</w:t>
            </w:r>
          </w:p>
          <w:p w14:paraId="54415761"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14:paraId="69C20ABD" w14:textId="77777777" w:rsidR="00573E27" w:rsidRPr="00573E27" w:rsidRDefault="00573E27" w:rsidP="00D01E74">
            <w:pPr>
              <w:pStyle w:val="ListParagraph"/>
              <w:numPr>
                <w:ilvl w:val="0"/>
                <w:numId w:val="40"/>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573E27">
              <w:rPr>
                <w:rFonts w:asciiTheme="minorHAnsi" w:hAnsiTheme="minorHAnsi" w:cs="Arial"/>
              </w:rPr>
              <w:t>Review and update your job description in collaboration with your line manager to ensure it accurately reflects your current responsibilities and development goals.</w:t>
            </w:r>
          </w:p>
          <w:p w14:paraId="5422E115"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r>
      <w:tr w:rsidR="00573E27" w:rsidRPr="00573E27" w14:paraId="6A273F26" w14:textId="77777777" w:rsidTr="00D01E74">
        <w:trPr>
          <w:trHeight w:val="300"/>
        </w:trPr>
        <w:tc>
          <w:tcPr>
            <w:cnfStyle w:val="001000000000" w:firstRow="0" w:lastRow="0" w:firstColumn="1" w:lastColumn="0" w:oddVBand="0" w:evenVBand="0" w:oddHBand="0" w:evenHBand="0" w:firstRowFirstColumn="0" w:firstRowLastColumn="0" w:lastRowFirstColumn="0" w:lastRowLastColumn="0"/>
            <w:tcW w:w="1527" w:type="dxa"/>
            <w:shd w:val="clear" w:color="auto" w:fill="DED5EE" w:themeFill="accent5" w:themeFillTint="33"/>
          </w:tcPr>
          <w:p w14:paraId="7D53C441" w14:textId="77777777" w:rsidR="00573E27" w:rsidRPr="00573E27" w:rsidRDefault="00573E27" w:rsidP="00D01E74">
            <w:pPr>
              <w:spacing w:before="120" w:after="120"/>
              <w:rPr>
                <w:rFonts w:asciiTheme="minorHAnsi" w:hAnsiTheme="minorHAnsi"/>
                <w:b w:val="0"/>
                <w:bCs w:val="0"/>
              </w:rPr>
            </w:pPr>
          </w:p>
        </w:tc>
        <w:tc>
          <w:tcPr>
            <w:tcW w:w="1840" w:type="dxa"/>
            <w:shd w:val="clear" w:color="auto" w:fill="DED5EE" w:themeFill="accent5" w:themeFillTint="33"/>
          </w:tcPr>
          <w:p w14:paraId="119CF664" w14:textId="77777777" w:rsidR="00573E27" w:rsidRPr="00573E27" w:rsidRDefault="00573E27" w:rsidP="00D01E74">
            <w:pPr>
              <w:spacing w:before="120" w:after="120" w:line="278"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c>
          <w:tcPr>
            <w:tcW w:w="2486" w:type="dxa"/>
            <w:shd w:val="clear" w:color="auto" w:fill="DED5EE" w:themeFill="accent5" w:themeFillTint="33"/>
          </w:tcPr>
          <w:p w14:paraId="4DA508B5" w14:textId="77777777" w:rsidR="00573E27" w:rsidRPr="00573E27" w:rsidRDefault="00573E27" w:rsidP="00D01E74">
            <w:pPr>
              <w:spacing w:before="120" w:after="120" w:line="278"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385" w:type="dxa"/>
            <w:shd w:val="clear" w:color="auto" w:fill="DED5EE" w:themeFill="accent5" w:themeFillTint="33"/>
          </w:tcPr>
          <w:p w14:paraId="4F4BF24D" w14:textId="77777777" w:rsidR="00573E27" w:rsidRPr="00573E27" w:rsidRDefault="00573E27" w:rsidP="00D01E74">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548" w:type="dxa"/>
            <w:shd w:val="clear" w:color="auto" w:fill="DED5EE" w:themeFill="accent5" w:themeFillTint="33"/>
          </w:tcPr>
          <w:p w14:paraId="2F9B590D" w14:textId="77777777" w:rsidR="00573E27" w:rsidRPr="00573E27" w:rsidRDefault="00573E27" w:rsidP="00D01E74">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4243" w:type="dxa"/>
            <w:shd w:val="clear" w:color="auto" w:fill="DED5EE" w:themeFill="accent5" w:themeFillTint="33"/>
          </w:tcPr>
          <w:p w14:paraId="75B422D5" w14:textId="77777777" w:rsidR="00573E27" w:rsidRPr="00573E27" w:rsidRDefault="00573E27" w:rsidP="00D01E74">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73E27">
              <w:rPr>
                <w:rFonts w:asciiTheme="minorHAnsi" w:eastAsia="Aptos" w:hAnsiTheme="minorHAnsi" w:cs="Aptos"/>
                <w:color w:val="000000" w:themeColor="text1"/>
              </w:rPr>
              <w:t>Recommended off the job 23.2 hours</w:t>
            </w:r>
            <w:r w:rsidRPr="00573E27">
              <w:rPr>
                <w:rFonts w:asciiTheme="minorHAnsi" w:hAnsiTheme="minorHAnsi"/>
              </w:rPr>
              <w:t xml:space="preserve"> </w:t>
            </w:r>
          </w:p>
          <w:p w14:paraId="1AA940CA" w14:textId="77777777" w:rsidR="00573E27" w:rsidRPr="00573E27" w:rsidRDefault="00573E27" w:rsidP="00D01E74">
            <w:pPr>
              <w:pStyle w:val="ListParagraph"/>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tc>
      </w:tr>
      <w:tr w:rsidR="00573E27" w:rsidRPr="00573E27" w14:paraId="3F5F383A" w14:textId="77777777" w:rsidTr="00D01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shd w:val="clear" w:color="auto" w:fill="DED5EE" w:themeFill="accent5" w:themeFillTint="33"/>
          </w:tcPr>
          <w:p w14:paraId="7EAE96BA" w14:textId="77777777" w:rsidR="00573E27" w:rsidRPr="00573E27" w:rsidRDefault="00573E27" w:rsidP="00D01E74">
            <w:pPr>
              <w:spacing w:before="120" w:after="120"/>
              <w:rPr>
                <w:rFonts w:asciiTheme="minorHAnsi" w:hAnsiTheme="minorHAnsi"/>
                <w:b w:val="0"/>
                <w:bCs w:val="0"/>
              </w:rPr>
            </w:pPr>
            <w:r w:rsidRPr="00573E27">
              <w:rPr>
                <w:rFonts w:asciiTheme="minorHAnsi" w:hAnsiTheme="minorHAnsi"/>
              </w:rPr>
              <w:t>Month 2-9</w:t>
            </w:r>
          </w:p>
          <w:p w14:paraId="0AD95C6D" w14:textId="77777777" w:rsidR="00573E27" w:rsidRPr="00573E27" w:rsidRDefault="00573E27" w:rsidP="00D01E74">
            <w:pPr>
              <w:spacing w:before="120" w:after="120"/>
              <w:rPr>
                <w:rFonts w:asciiTheme="minorHAnsi" w:hAnsiTheme="minorHAnsi"/>
                <w:b w:val="0"/>
                <w:bCs w:val="0"/>
              </w:rPr>
            </w:pPr>
          </w:p>
        </w:tc>
        <w:tc>
          <w:tcPr>
            <w:tcW w:w="1840" w:type="dxa"/>
            <w:shd w:val="clear" w:color="auto" w:fill="DED5EE" w:themeFill="accent5" w:themeFillTint="33"/>
          </w:tcPr>
          <w:p w14:paraId="4FBB8901" w14:textId="77777777" w:rsidR="00573E27" w:rsidRPr="00573E27" w:rsidRDefault="00573E27" w:rsidP="00D01E74">
            <w:pPr>
              <w:spacing w:before="120" w:after="120" w:line="278"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73E27">
              <w:rPr>
                <w:rFonts w:asciiTheme="minorHAnsi" w:hAnsiTheme="minorHAnsi"/>
                <w:b/>
                <w:bCs/>
              </w:rPr>
              <w:t>Core Session 3 – Knowing Your Customers</w:t>
            </w:r>
          </w:p>
          <w:p w14:paraId="6883C92C"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486" w:type="dxa"/>
            <w:shd w:val="clear" w:color="auto" w:fill="DED5EE" w:themeFill="accent5" w:themeFillTint="33"/>
          </w:tcPr>
          <w:p w14:paraId="22C986B6" w14:textId="77777777" w:rsidR="00573E27" w:rsidRPr="00573E27" w:rsidRDefault="00573E27" w:rsidP="00D01E74">
            <w:pPr>
              <w:spacing w:before="120" w:after="120" w:line="278"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73E27">
              <w:rPr>
                <w:rFonts w:asciiTheme="minorHAnsi" w:hAnsiTheme="minorHAnsi"/>
              </w:rPr>
              <w:t>Different customer types and needs.</w:t>
            </w:r>
          </w:p>
          <w:p w14:paraId="2841B2E9" w14:textId="77777777" w:rsidR="00573E27" w:rsidRPr="00573E27" w:rsidRDefault="00573E27" w:rsidP="00D01E74">
            <w:pPr>
              <w:spacing w:before="120" w:after="120" w:line="278"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73E27">
              <w:rPr>
                <w:rFonts w:asciiTheme="minorHAnsi" w:hAnsiTheme="minorHAnsi"/>
              </w:rPr>
              <w:t>Equality and diversity considerations.</w:t>
            </w:r>
          </w:p>
          <w:p w14:paraId="7B79505C" w14:textId="77777777" w:rsidR="00573E27" w:rsidRPr="00573E27" w:rsidRDefault="00573E27" w:rsidP="00D01E74">
            <w:pPr>
              <w:spacing w:before="120" w:after="120" w:line="278"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73E27">
              <w:rPr>
                <w:rFonts w:asciiTheme="minorHAnsi" w:hAnsiTheme="minorHAnsi"/>
              </w:rPr>
              <w:t>Role-play adapting service to different customers.</w:t>
            </w:r>
          </w:p>
          <w:p w14:paraId="780CD0B4"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385" w:type="dxa"/>
            <w:shd w:val="clear" w:color="auto" w:fill="DED5EE" w:themeFill="accent5" w:themeFillTint="33"/>
          </w:tcPr>
          <w:p w14:paraId="1EAF9030"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573E27">
              <w:rPr>
                <w:rFonts w:asciiTheme="minorHAnsi" w:hAnsiTheme="minorHAnsi"/>
              </w:rPr>
              <w:t>Discussion, Written Assignments, PowerPoint Presentation, Reflection, Workbooks, Professional Discussion.</w:t>
            </w:r>
          </w:p>
        </w:tc>
        <w:tc>
          <w:tcPr>
            <w:tcW w:w="1548" w:type="dxa"/>
            <w:shd w:val="clear" w:color="auto" w:fill="DED5EE" w:themeFill="accent5" w:themeFillTint="33"/>
          </w:tcPr>
          <w:p w14:paraId="503B5296"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73E27">
              <w:rPr>
                <w:rFonts w:asciiTheme="minorHAnsi" w:hAnsiTheme="minorHAnsi"/>
              </w:rPr>
              <w:t xml:space="preserve">4 weeks </w:t>
            </w:r>
          </w:p>
        </w:tc>
        <w:tc>
          <w:tcPr>
            <w:tcW w:w="4243" w:type="dxa"/>
            <w:shd w:val="clear" w:color="auto" w:fill="DED5EE" w:themeFill="accent5" w:themeFillTint="33"/>
          </w:tcPr>
          <w:p w14:paraId="0EDC1378" w14:textId="77777777" w:rsidR="00573E27" w:rsidRPr="00573E27" w:rsidRDefault="00573E27" w:rsidP="00D01E74">
            <w:pPr>
              <w:pStyle w:val="ListParagraph"/>
              <w:numPr>
                <w:ilvl w:val="0"/>
                <w:numId w:val="42"/>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573E27">
              <w:rPr>
                <w:rFonts w:asciiTheme="minorHAnsi" w:hAnsiTheme="minorHAnsi" w:cs="Arial"/>
              </w:rPr>
              <w:t>Assist with managing customer feedback channels (e.g., social media, feedback forms) and collate feedback for analysis.</w:t>
            </w:r>
          </w:p>
          <w:p w14:paraId="2BE3A74E"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57962477" w14:textId="77777777" w:rsidR="00573E27" w:rsidRPr="00573E27" w:rsidRDefault="00573E27" w:rsidP="00D01E74">
            <w:pPr>
              <w:pStyle w:val="ListParagraph"/>
              <w:numPr>
                <w:ilvl w:val="0"/>
                <w:numId w:val="41"/>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573E27">
              <w:rPr>
                <w:rFonts w:asciiTheme="minorHAnsi" w:hAnsiTheme="minorHAnsi"/>
              </w:rPr>
              <w:t xml:space="preserve">Shadow a </w:t>
            </w:r>
            <w:r w:rsidRPr="00573E27">
              <w:rPr>
                <w:rFonts w:asciiTheme="minorHAnsi" w:hAnsiTheme="minorHAnsi" w:cs="Arial"/>
              </w:rPr>
              <w:t>customer service manager during a meeting to discuss customer satisfaction metrics and action plans.</w:t>
            </w:r>
          </w:p>
          <w:p w14:paraId="3601CDDC"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14:paraId="7E434896" w14:textId="77777777" w:rsidR="00573E27" w:rsidRPr="00573E27" w:rsidRDefault="00573E27" w:rsidP="00D01E74">
            <w:pPr>
              <w:pStyle w:val="ListParagraph"/>
              <w:numPr>
                <w:ilvl w:val="0"/>
                <w:numId w:val="41"/>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573E27">
              <w:rPr>
                <w:rFonts w:asciiTheme="minorHAnsi" w:hAnsiTheme="minorHAnsi" w:cs="Arial"/>
              </w:rPr>
              <w:lastRenderedPageBreak/>
              <w:t>Participate in customer-facing roles, such as handling inquiries or complaints, to gain a deeper understanding of customer needs and expectations.</w:t>
            </w:r>
          </w:p>
          <w:p w14:paraId="76449042"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73E27" w:rsidRPr="00573E27" w14:paraId="49F02EF1" w14:textId="77777777" w:rsidTr="00D01E74">
        <w:trPr>
          <w:trHeight w:val="780"/>
        </w:trPr>
        <w:tc>
          <w:tcPr>
            <w:cnfStyle w:val="001000000000" w:firstRow="0" w:lastRow="0" w:firstColumn="1" w:lastColumn="0" w:oddVBand="0" w:evenVBand="0" w:oddHBand="0" w:evenHBand="0" w:firstRowFirstColumn="0" w:firstRowLastColumn="0" w:lastRowFirstColumn="0" w:lastRowLastColumn="0"/>
            <w:tcW w:w="1527" w:type="dxa"/>
            <w:shd w:val="clear" w:color="auto" w:fill="DED5EE" w:themeFill="accent5" w:themeFillTint="33"/>
          </w:tcPr>
          <w:p w14:paraId="42FCD379" w14:textId="77777777" w:rsidR="00573E27" w:rsidRPr="00573E27" w:rsidRDefault="00573E27" w:rsidP="00D01E74">
            <w:pPr>
              <w:spacing w:before="120" w:after="120"/>
              <w:rPr>
                <w:rFonts w:asciiTheme="minorHAnsi" w:hAnsiTheme="minorHAnsi"/>
                <w:b w:val="0"/>
                <w:bCs w:val="0"/>
              </w:rPr>
            </w:pPr>
          </w:p>
        </w:tc>
        <w:tc>
          <w:tcPr>
            <w:tcW w:w="1840" w:type="dxa"/>
            <w:shd w:val="clear" w:color="auto" w:fill="DED5EE" w:themeFill="accent5" w:themeFillTint="33"/>
          </w:tcPr>
          <w:p w14:paraId="7849B0F4" w14:textId="77777777" w:rsidR="00573E27" w:rsidRPr="00573E27" w:rsidRDefault="00573E27" w:rsidP="00D01E74">
            <w:pPr>
              <w:spacing w:before="120" w:after="120" w:line="278"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c>
          <w:tcPr>
            <w:tcW w:w="2486" w:type="dxa"/>
            <w:shd w:val="clear" w:color="auto" w:fill="DED5EE" w:themeFill="accent5" w:themeFillTint="33"/>
          </w:tcPr>
          <w:p w14:paraId="3E168557" w14:textId="77777777" w:rsidR="00573E27" w:rsidRPr="00573E27" w:rsidRDefault="00573E27" w:rsidP="00D01E74">
            <w:pPr>
              <w:spacing w:before="120" w:after="120" w:line="278"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385" w:type="dxa"/>
            <w:shd w:val="clear" w:color="auto" w:fill="DED5EE" w:themeFill="accent5" w:themeFillTint="33"/>
          </w:tcPr>
          <w:p w14:paraId="01062876" w14:textId="77777777" w:rsidR="00573E27" w:rsidRPr="00573E27" w:rsidRDefault="00573E27" w:rsidP="00D01E74">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548" w:type="dxa"/>
            <w:shd w:val="clear" w:color="auto" w:fill="DED5EE" w:themeFill="accent5" w:themeFillTint="33"/>
          </w:tcPr>
          <w:p w14:paraId="644ADFC7" w14:textId="77777777" w:rsidR="00573E27" w:rsidRPr="00573E27" w:rsidRDefault="00573E27" w:rsidP="00D01E74">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4243" w:type="dxa"/>
            <w:shd w:val="clear" w:color="auto" w:fill="DED5EE" w:themeFill="accent5" w:themeFillTint="33"/>
          </w:tcPr>
          <w:p w14:paraId="2777B5E1" w14:textId="77777777" w:rsidR="00573E27" w:rsidRPr="00573E27" w:rsidRDefault="00573E27" w:rsidP="00D01E74">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73E27">
              <w:rPr>
                <w:rFonts w:asciiTheme="minorHAnsi" w:eastAsia="Aptos" w:hAnsiTheme="minorHAnsi" w:cs="Aptos"/>
                <w:color w:val="000000" w:themeColor="text1"/>
              </w:rPr>
              <w:t>Recommended off the job 23.2 hours</w:t>
            </w:r>
          </w:p>
          <w:p w14:paraId="36893CD9" w14:textId="77777777" w:rsidR="00573E27" w:rsidRPr="00573E27" w:rsidRDefault="00573E27" w:rsidP="00D01E74">
            <w:pPr>
              <w:pStyle w:val="ListParagraph"/>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tc>
      </w:tr>
      <w:tr w:rsidR="00573E27" w:rsidRPr="00573E27" w14:paraId="2E0CEF6E" w14:textId="77777777" w:rsidTr="00D01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shd w:val="clear" w:color="auto" w:fill="DED5EE" w:themeFill="accent5" w:themeFillTint="33"/>
          </w:tcPr>
          <w:p w14:paraId="1E45B2C9" w14:textId="77777777" w:rsidR="00573E27" w:rsidRPr="00573E27" w:rsidRDefault="00573E27" w:rsidP="00D01E74">
            <w:pPr>
              <w:spacing w:before="120" w:after="120"/>
              <w:rPr>
                <w:rFonts w:asciiTheme="minorHAnsi" w:hAnsiTheme="minorHAnsi"/>
                <w:b w:val="0"/>
                <w:bCs w:val="0"/>
              </w:rPr>
            </w:pPr>
            <w:r w:rsidRPr="00573E27">
              <w:rPr>
                <w:rFonts w:asciiTheme="minorHAnsi" w:hAnsiTheme="minorHAnsi"/>
              </w:rPr>
              <w:t>Month 2-9</w:t>
            </w:r>
          </w:p>
          <w:p w14:paraId="72E89DB0" w14:textId="77777777" w:rsidR="00573E27" w:rsidRPr="00573E27" w:rsidRDefault="00573E27" w:rsidP="00D01E74">
            <w:pPr>
              <w:spacing w:before="120" w:after="120"/>
              <w:rPr>
                <w:rFonts w:asciiTheme="minorHAnsi" w:hAnsiTheme="minorHAnsi"/>
                <w:b w:val="0"/>
                <w:bCs w:val="0"/>
              </w:rPr>
            </w:pPr>
          </w:p>
        </w:tc>
        <w:tc>
          <w:tcPr>
            <w:tcW w:w="1840" w:type="dxa"/>
            <w:shd w:val="clear" w:color="auto" w:fill="DED5EE" w:themeFill="accent5" w:themeFillTint="33"/>
          </w:tcPr>
          <w:p w14:paraId="60F64C84" w14:textId="77777777" w:rsidR="00573E27" w:rsidRPr="00573E27" w:rsidRDefault="00573E27" w:rsidP="00D01E74">
            <w:pPr>
              <w:spacing w:before="120" w:after="120" w:line="278"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73E27">
              <w:rPr>
                <w:rFonts w:asciiTheme="minorHAnsi" w:hAnsiTheme="minorHAnsi"/>
                <w:b/>
                <w:bCs/>
              </w:rPr>
              <w:t>Core Session 4 – Meeting Regulations &amp; Legislation</w:t>
            </w:r>
          </w:p>
          <w:p w14:paraId="63E24D3A"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73E27">
              <w:rPr>
                <w:rFonts w:asciiTheme="minorHAnsi" w:hAnsiTheme="minorHAnsi"/>
              </w:rPr>
              <w:t xml:space="preserve"> </w:t>
            </w:r>
          </w:p>
        </w:tc>
        <w:tc>
          <w:tcPr>
            <w:tcW w:w="2486" w:type="dxa"/>
            <w:shd w:val="clear" w:color="auto" w:fill="DED5EE" w:themeFill="accent5" w:themeFillTint="33"/>
          </w:tcPr>
          <w:p w14:paraId="7BB98BC6" w14:textId="77777777" w:rsidR="00573E27" w:rsidRPr="00573E27" w:rsidRDefault="00573E27" w:rsidP="00D01E74">
            <w:pPr>
              <w:spacing w:before="120" w:after="120" w:line="278"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73E27">
              <w:rPr>
                <w:rFonts w:asciiTheme="minorHAnsi" w:hAnsiTheme="minorHAnsi"/>
              </w:rPr>
              <w:t>Data protection, consumer rights, H&amp;S, organisational policies.</w:t>
            </w:r>
          </w:p>
          <w:p w14:paraId="183425BD" w14:textId="77777777" w:rsidR="00573E27" w:rsidRPr="00573E27" w:rsidRDefault="00573E27" w:rsidP="00D01E74">
            <w:pPr>
              <w:spacing w:before="120" w:after="120" w:line="278"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73E27">
              <w:rPr>
                <w:rFonts w:asciiTheme="minorHAnsi" w:hAnsiTheme="minorHAnsi"/>
              </w:rPr>
              <w:t>Create compliance checklist.</w:t>
            </w:r>
          </w:p>
          <w:p w14:paraId="23989269"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385" w:type="dxa"/>
            <w:shd w:val="clear" w:color="auto" w:fill="DED5EE" w:themeFill="accent5" w:themeFillTint="33"/>
          </w:tcPr>
          <w:p w14:paraId="2F359C50"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73E27">
              <w:rPr>
                <w:rFonts w:asciiTheme="minorHAnsi" w:hAnsiTheme="minorHAnsi"/>
              </w:rPr>
              <w:t>Discussion, Written Assignments, PowerPoint Presentation, Reflection, Workbooks, Professional Discussion.</w:t>
            </w:r>
          </w:p>
        </w:tc>
        <w:tc>
          <w:tcPr>
            <w:tcW w:w="1548" w:type="dxa"/>
            <w:shd w:val="clear" w:color="auto" w:fill="DED5EE" w:themeFill="accent5" w:themeFillTint="33"/>
          </w:tcPr>
          <w:p w14:paraId="36BA7E8E"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73E27">
              <w:rPr>
                <w:rFonts w:asciiTheme="minorHAnsi" w:hAnsiTheme="minorHAnsi"/>
              </w:rPr>
              <w:t>4 weeks</w:t>
            </w:r>
          </w:p>
        </w:tc>
        <w:tc>
          <w:tcPr>
            <w:tcW w:w="4243" w:type="dxa"/>
            <w:shd w:val="clear" w:color="auto" w:fill="DED5EE" w:themeFill="accent5" w:themeFillTint="33"/>
          </w:tcPr>
          <w:p w14:paraId="2B95F118"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573E27">
              <w:rPr>
                <w:rFonts w:asciiTheme="minorHAnsi" w:hAnsiTheme="minorHAnsi" w:cs="Arial"/>
              </w:rPr>
              <w:t>Policy Review Task</w:t>
            </w:r>
          </w:p>
          <w:p w14:paraId="324EE196" w14:textId="77777777" w:rsidR="00573E27" w:rsidRPr="00573E27" w:rsidRDefault="00573E27" w:rsidP="00D01E74">
            <w:pPr>
              <w:numPr>
                <w:ilvl w:val="0"/>
                <w:numId w:val="43"/>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573E27">
              <w:rPr>
                <w:rFonts w:asciiTheme="minorHAnsi" w:hAnsiTheme="minorHAnsi" w:cs="Arial"/>
              </w:rPr>
              <w:t>Read and summarise the NHS Trust’s policies on Data Protection, Confidentiality, Equality &amp; Diversity, and Health &amp; Safety.</w:t>
            </w:r>
          </w:p>
          <w:p w14:paraId="1731165B" w14:textId="77777777" w:rsidR="00573E27" w:rsidRPr="00573E27" w:rsidRDefault="00573E27" w:rsidP="00D01E74">
            <w:pPr>
              <w:numPr>
                <w:ilvl w:val="0"/>
                <w:numId w:val="43"/>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573E27">
              <w:rPr>
                <w:rFonts w:asciiTheme="minorHAnsi" w:hAnsiTheme="minorHAnsi" w:cs="Arial"/>
              </w:rPr>
              <w:t>Write a short reflective journal on how these policies affect their role (e.g. handling patient data at reception, supporting patients with additional needs).</w:t>
            </w:r>
          </w:p>
          <w:p w14:paraId="513352E3"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573E27">
              <w:rPr>
                <w:rFonts w:asciiTheme="minorHAnsi" w:hAnsiTheme="minorHAnsi" w:cs="Arial"/>
              </w:rPr>
              <w:t>Shadowing/Observation Activity</w:t>
            </w:r>
          </w:p>
          <w:p w14:paraId="38FFA04A" w14:textId="77777777" w:rsidR="00573E27" w:rsidRPr="00573E27" w:rsidRDefault="00573E27" w:rsidP="00D01E74">
            <w:pPr>
              <w:numPr>
                <w:ilvl w:val="0"/>
                <w:numId w:val="44"/>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573E27">
              <w:rPr>
                <w:rFonts w:asciiTheme="minorHAnsi" w:hAnsiTheme="minorHAnsi" w:cs="Arial"/>
              </w:rPr>
              <w:t>Shadow a senior colleague while they deal with a situation where your organisation policy or legislation must be followed (e.g. dealing with an aggressive customer or patient following Health &amp; Safety procedures or explaining confidentiality rules to a customer/ patient).</w:t>
            </w:r>
          </w:p>
          <w:p w14:paraId="41B4F7D9" w14:textId="77777777" w:rsidR="00573E27" w:rsidRPr="00573E27" w:rsidRDefault="00573E27" w:rsidP="00D01E74">
            <w:pPr>
              <w:numPr>
                <w:ilvl w:val="0"/>
                <w:numId w:val="44"/>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cs="Arial"/>
                <w:bCs/>
              </w:rPr>
            </w:pPr>
            <w:r w:rsidRPr="00573E27">
              <w:rPr>
                <w:rFonts w:asciiTheme="minorHAnsi" w:hAnsiTheme="minorHAnsi" w:cs="Arial"/>
                <w:bCs/>
              </w:rPr>
              <w:lastRenderedPageBreak/>
              <w:t>Write a short log of what was observed and what was learned.</w:t>
            </w:r>
          </w:p>
          <w:p w14:paraId="569505D0"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bCs/>
              </w:rPr>
            </w:pPr>
          </w:p>
        </w:tc>
      </w:tr>
      <w:tr w:rsidR="00573E27" w:rsidRPr="00573E27" w14:paraId="050753AE" w14:textId="77777777" w:rsidTr="00D01E74">
        <w:trPr>
          <w:trHeight w:val="300"/>
        </w:trPr>
        <w:tc>
          <w:tcPr>
            <w:cnfStyle w:val="001000000000" w:firstRow="0" w:lastRow="0" w:firstColumn="1" w:lastColumn="0" w:oddVBand="0" w:evenVBand="0" w:oddHBand="0" w:evenHBand="0" w:firstRowFirstColumn="0" w:firstRowLastColumn="0" w:lastRowFirstColumn="0" w:lastRowLastColumn="0"/>
            <w:tcW w:w="1527" w:type="dxa"/>
            <w:shd w:val="clear" w:color="auto" w:fill="DED5EE" w:themeFill="accent5" w:themeFillTint="33"/>
          </w:tcPr>
          <w:p w14:paraId="414A13E5" w14:textId="77777777" w:rsidR="00573E27" w:rsidRPr="00573E27" w:rsidRDefault="00573E27" w:rsidP="00D01E74">
            <w:pPr>
              <w:spacing w:before="120" w:after="120"/>
              <w:rPr>
                <w:rFonts w:asciiTheme="minorHAnsi" w:hAnsiTheme="minorHAnsi"/>
                <w:b w:val="0"/>
                <w:bCs w:val="0"/>
              </w:rPr>
            </w:pPr>
          </w:p>
        </w:tc>
        <w:tc>
          <w:tcPr>
            <w:tcW w:w="1840" w:type="dxa"/>
            <w:shd w:val="clear" w:color="auto" w:fill="DED5EE" w:themeFill="accent5" w:themeFillTint="33"/>
          </w:tcPr>
          <w:p w14:paraId="51EA163A" w14:textId="77777777" w:rsidR="00573E27" w:rsidRPr="00573E27" w:rsidRDefault="00573E27" w:rsidP="00D01E74">
            <w:pPr>
              <w:spacing w:before="120" w:after="120" w:line="278"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c>
          <w:tcPr>
            <w:tcW w:w="2486" w:type="dxa"/>
            <w:shd w:val="clear" w:color="auto" w:fill="DED5EE" w:themeFill="accent5" w:themeFillTint="33"/>
          </w:tcPr>
          <w:p w14:paraId="1C638757" w14:textId="77777777" w:rsidR="00573E27" w:rsidRPr="00573E27" w:rsidRDefault="00573E27" w:rsidP="00D01E74">
            <w:pPr>
              <w:spacing w:before="120" w:after="120" w:line="278"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385" w:type="dxa"/>
            <w:shd w:val="clear" w:color="auto" w:fill="DED5EE" w:themeFill="accent5" w:themeFillTint="33"/>
          </w:tcPr>
          <w:p w14:paraId="314BC709" w14:textId="77777777" w:rsidR="00573E27" w:rsidRPr="00573E27" w:rsidRDefault="00573E27" w:rsidP="00D01E74">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548" w:type="dxa"/>
            <w:shd w:val="clear" w:color="auto" w:fill="DED5EE" w:themeFill="accent5" w:themeFillTint="33"/>
          </w:tcPr>
          <w:p w14:paraId="431F611D" w14:textId="77777777" w:rsidR="00573E27" w:rsidRPr="00573E27" w:rsidRDefault="00573E27" w:rsidP="00D01E74">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4243" w:type="dxa"/>
            <w:shd w:val="clear" w:color="auto" w:fill="DED5EE" w:themeFill="accent5" w:themeFillTint="33"/>
          </w:tcPr>
          <w:p w14:paraId="25DD5BE5" w14:textId="77777777" w:rsidR="00573E27" w:rsidRPr="00573E27" w:rsidRDefault="00573E27" w:rsidP="00D01E74">
            <w:pPr>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Aptos"/>
              </w:rPr>
            </w:pPr>
            <w:r w:rsidRPr="00573E27">
              <w:rPr>
                <w:rFonts w:asciiTheme="minorHAnsi" w:eastAsia="Aptos" w:hAnsiTheme="minorHAnsi" w:cs="Aptos"/>
                <w:color w:val="000000" w:themeColor="text1"/>
              </w:rPr>
              <w:t>Recommended off the job 23.2 hours</w:t>
            </w:r>
          </w:p>
          <w:p w14:paraId="381B292C" w14:textId="77777777" w:rsidR="00573E27" w:rsidRPr="00573E27" w:rsidRDefault="00573E27" w:rsidP="00D01E74">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rPr>
            </w:pPr>
          </w:p>
        </w:tc>
      </w:tr>
      <w:tr w:rsidR="00573E27" w:rsidRPr="00573E27" w14:paraId="4DC5EFDF" w14:textId="77777777" w:rsidTr="00D01E74">
        <w:trPr>
          <w:cnfStyle w:val="000000100000" w:firstRow="0" w:lastRow="0" w:firstColumn="0" w:lastColumn="0" w:oddVBand="0" w:evenVBand="0" w:oddHBand="1" w:evenHBand="0" w:firstRowFirstColumn="0" w:firstRowLastColumn="0" w:lastRowFirstColumn="0" w:lastRowLastColumn="0"/>
          <w:trHeight w:val="4758"/>
        </w:trPr>
        <w:tc>
          <w:tcPr>
            <w:cnfStyle w:val="001000000000" w:firstRow="0" w:lastRow="0" w:firstColumn="1" w:lastColumn="0" w:oddVBand="0" w:evenVBand="0" w:oddHBand="0" w:evenHBand="0" w:firstRowFirstColumn="0" w:firstRowLastColumn="0" w:lastRowFirstColumn="0" w:lastRowLastColumn="0"/>
            <w:tcW w:w="1527" w:type="dxa"/>
            <w:shd w:val="clear" w:color="auto" w:fill="DED5EE" w:themeFill="accent5" w:themeFillTint="33"/>
          </w:tcPr>
          <w:p w14:paraId="0521F3C3" w14:textId="77777777" w:rsidR="00573E27" w:rsidRPr="00573E27" w:rsidRDefault="00573E27" w:rsidP="00D01E74">
            <w:pPr>
              <w:spacing w:before="120" w:after="120"/>
              <w:rPr>
                <w:rFonts w:asciiTheme="minorHAnsi" w:hAnsiTheme="minorHAnsi"/>
                <w:b w:val="0"/>
                <w:bCs w:val="0"/>
              </w:rPr>
            </w:pPr>
            <w:r w:rsidRPr="00573E27">
              <w:rPr>
                <w:rFonts w:asciiTheme="minorHAnsi" w:hAnsiTheme="minorHAnsi"/>
              </w:rPr>
              <w:t>Month 2-9</w:t>
            </w:r>
          </w:p>
          <w:p w14:paraId="02912023" w14:textId="77777777" w:rsidR="00573E27" w:rsidRPr="00573E27" w:rsidRDefault="00573E27" w:rsidP="00D01E74">
            <w:pPr>
              <w:spacing w:before="120" w:after="120"/>
              <w:rPr>
                <w:rFonts w:asciiTheme="minorHAnsi" w:hAnsiTheme="minorHAnsi"/>
                <w:b w:val="0"/>
                <w:bCs w:val="0"/>
              </w:rPr>
            </w:pPr>
          </w:p>
        </w:tc>
        <w:tc>
          <w:tcPr>
            <w:tcW w:w="1840" w:type="dxa"/>
            <w:shd w:val="clear" w:color="auto" w:fill="DED5EE" w:themeFill="accent5" w:themeFillTint="33"/>
          </w:tcPr>
          <w:p w14:paraId="148A9D35" w14:textId="77777777" w:rsidR="00573E27" w:rsidRPr="00573E27" w:rsidRDefault="00573E27" w:rsidP="00D01E74">
            <w:pPr>
              <w:spacing w:before="120" w:after="120" w:line="278"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73E27">
              <w:rPr>
                <w:rFonts w:asciiTheme="minorHAnsi" w:hAnsiTheme="minorHAnsi"/>
                <w:b/>
                <w:bCs/>
              </w:rPr>
              <w:t>Core Session 5 – Communication</w:t>
            </w:r>
          </w:p>
          <w:p w14:paraId="24BDC077"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486" w:type="dxa"/>
            <w:shd w:val="clear" w:color="auto" w:fill="DED5EE" w:themeFill="accent5" w:themeFillTint="33"/>
          </w:tcPr>
          <w:p w14:paraId="1E8D6748" w14:textId="77777777" w:rsidR="00573E27" w:rsidRPr="00573E27" w:rsidRDefault="00573E27" w:rsidP="00D01E74">
            <w:pPr>
              <w:spacing w:before="120" w:after="120" w:line="278"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73E27">
              <w:rPr>
                <w:rFonts w:asciiTheme="minorHAnsi" w:hAnsiTheme="minorHAnsi"/>
              </w:rPr>
              <w:t>Verbal and non-verbal communication.</w:t>
            </w:r>
          </w:p>
          <w:p w14:paraId="31BFE4A9" w14:textId="77777777" w:rsidR="00573E27" w:rsidRPr="00573E27" w:rsidRDefault="00573E27" w:rsidP="00D01E74">
            <w:pPr>
              <w:spacing w:before="120" w:after="120" w:line="278"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73E27">
              <w:rPr>
                <w:rFonts w:asciiTheme="minorHAnsi" w:hAnsiTheme="minorHAnsi"/>
              </w:rPr>
              <w:t>Active listening, feedback, conflict resolution.</w:t>
            </w:r>
          </w:p>
          <w:p w14:paraId="29B40761" w14:textId="77777777" w:rsidR="00573E27" w:rsidRPr="00573E27" w:rsidRDefault="00573E27" w:rsidP="00D01E74">
            <w:pPr>
              <w:spacing w:before="120" w:after="120" w:line="278"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73E27">
              <w:rPr>
                <w:rFonts w:asciiTheme="minorHAnsi" w:hAnsiTheme="minorHAnsi"/>
              </w:rPr>
              <w:t>Draft internal communications.</w:t>
            </w:r>
          </w:p>
          <w:p w14:paraId="7A8BE1DC"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385" w:type="dxa"/>
            <w:shd w:val="clear" w:color="auto" w:fill="DED5EE" w:themeFill="accent5" w:themeFillTint="33"/>
          </w:tcPr>
          <w:p w14:paraId="6364BC04"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73E27">
              <w:rPr>
                <w:rFonts w:asciiTheme="minorHAnsi" w:hAnsiTheme="minorHAnsi"/>
              </w:rPr>
              <w:t>Discussion, Written Assignments, PowerPoint Presentation, Reflection, Workbooks, Professional Discussion.</w:t>
            </w:r>
          </w:p>
        </w:tc>
        <w:tc>
          <w:tcPr>
            <w:tcW w:w="1548" w:type="dxa"/>
            <w:shd w:val="clear" w:color="auto" w:fill="DED5EE" w:themeFill="accent5" w:themeFillTint="33"/>
          </w:tcPr>
          <w:p w14:paraId="2A8DD27A"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73E27">
              <w:rPr>
                <w:rFonts w:asciiTheme="minorHAnsi" w:hAnsiTheme="minorHAnsi"/>
              </w:rPr>
              <w:t xml:space="preserve">4 Weeks </w:t>
            </w:r>
          </w:p>
        </w:tc>
        <w:tc>
          <w:tcPr>
            <w:tcW w:w="4243" w:type="dxa"/>
            <w:shd w:val="clear" w:color="auto" w:fill="DED5EE" w:themeFill="accent5" w:themeFillTint="33"/>
          </w:tcPr>
          <w:p w14:paraId="1DD050D0" w14:textId="77777777" w:rsidR="00573E27" w:rsidRPr="00573E27" w:rsidRDefault="00573E27" w:rsidP="00D01E74">
            <w:pPr>
              <w:pStyle w:val="ListParagraph"/>
              <w:numPr>
                <w:ilvl w:val="0"/>
                <w:numId w:val="45"/>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573E27">
              <w:rPr>
                <w:rFonts w:asciiTheme="minorHAnsi" w:hAnsiTheme="minorHAnsi" w:cs="Arial"/>
              </w:rPr>
              <w:t>Draft internal communications, such as emails or memos, to inform team members about updates or changes.</w:t>
            </w:r>
          </w:p>
          <w:p w14:paraId="5BB901C5"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14:paraId="6385C3F9" w14:textId="77777777" w:rsidR="00573E27" w:rsidRPr="00573E27" w:rsidRDefault="00573E27" w:rsidP="00D01E74">
            <w:pPr>
              <w:pStyle w:val="ListParagraph"/>
              <w:numPr>
                <w:ilvl w:val="0"/>
                <w:numId w:val="45"/>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573E27">
              <w:rPr>
                <w:rFonts w:asciiTheme="minorHAnsi" w:hAnsiTheme="minorHAnsi" w:cs="Arial"/>
              </w:rPr>
              <w:t>Take responsibility for a customer service channel (like email or social media) for a day and respond to all inquiries.</w:t>
            </w:r>
          </w:p>
          <w:p w14:paraId="1DBC0665"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14:paraId="514E097C" w14:textId="77777777" w:rsidR="00573E27" w:rsidRPr="00573E27" w:rsidRDefault="00573E27" w:rsidP="00D01E74">
            <w:pPr>
              <w:pStyle w:val="ListParagraph"/>
              <w:numPr>
                <w:ilvl w:val="0"/>
                <w:numId w:val="45"/>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573E27">
              <w:rPr>
                <w:rFonts w:asciiTheme="minorHAnsi" w:hAnsiTheme="minorHAnsi" w:cs="Arial"/>
              </w:rPr>
              <w:t>Organise and lead a team meeting to discuss a particular customer service challenge or initiative.</w:t>
            </w:r>
          </w:p>
          <w:p w14:paraId="39CECE1D"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73E27" w:rsidRPr="00573E27" w14:paraId="595D80E8" w14:textId="77777777" w:rsidTr="00D01E74">
        <w:trPr>
          <w:trHeight w:val="300"/>
        </w:trPr>
        <w:tc>
          <w:tcPr>
            <w:cnfStyle w:val="001000000000" w:firstRow="0" w:lastRow="0" w:firstColumn="1" w:lastColumn="0" w:oddVBand="0" w:evenVBand="0" w:oddHBand="0" w:evenHBand="0" w:firstRowFirstColumn="0" w:firstRowLastColumn="0" w:lastRowFirstColumn="0" w:lastRowLastColumn="0"/>
            <w:tcW w:w="1527" w:type="dxa"/>
            <w:shd w:val="clear" w:color="auto" w:fill="DED5EE" w:themeFill="accent5" w:themeFillTint="33"/>
          </w:tcPr>
          <w:p w14:paraId="3D9026D6" w14:textId="77777777" w:rsidR="00573E27" w:rsidRPr="00573E27" w:rsidRDefault="00573E27" w:rsidP="00D01E74">
            <w:pPr>
              <w:spacing w:before="120" w:after="120"/>
              <w:rPr>
                <w:rFonts w:asciiTheme="minorHAnsi" w:hAnsiTheme="minorHAnsi"/>
                <w:b w:val="0"/>
                <w:bCs w:val="0"/>
              </w:rPr>
            </w:pPr>
          </w:p>
        </w:tc>
        <w:tc>
          <w:tcPr>
            <w:tcW w:w="1840" w:type="dxa"/>
            <w:shd w:val="clear" w:color="auto" w:fill="DED5EE" w:themeFill="accent5" w:themeFillTint="33"/>
          </w:tcPr>
          <w:p w14:paraId="5E2EBE00" w14:textId="77777777" w:rsidR="00573E27" w:rsidRPr="00573E27" w:rsidRDefault="00573E27" w:rsidP="00D01E74">
            <w:pPr>
              <w:spacing w:before="120" w:after="120" w:line="278"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c>
          <w:tcPr>
            <w:tcW w:w="2486" w:type="dxa"/>
            <w:shd w:val="clear" w:color="auto" w:fill="DED5EE" w:themeFill="accent5" w:themeFillTint="33"/>
          </w:tcPr>
          <w:p w14:paraId="423BF32C" w14:textId="77777777" w:rsidR="00573E27" w:rsidRPr="00573E27" w:rsidRDefault="00573E27" w:rsidP="00D01E74">
            <w:pPr>
              <w:spacing w:before="120" w:after="120" w:line="278"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385" w:type="dxa"/>
            <w:shd w:val="clear" w:color="auto" w:fill="DED5EE" w:themeFill="accent5" w:themeFillTint="33"/>
          </w:tcPr>
          <w:p w14:paraId="10ECAB6A" w14:textId="77777777" w:rsidR="00573E27" w:rsidRPr="00573E27" w:rsidRDefault="00573E27" w:rsidP="00D01E74">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548" w:type="dxa"/>
            <w:shd w:val="clear" w:color="auto" w:fill="DED5EE" w:themeFill="accent5" w:themeFillTint="33"/>
          </w:tcPr>
          <w:p w14:paraId="6278BF79" w14:textId="77777777" w:rsidR="00573E27" w:rsidRPr="00573E27" w:rsidRDefault="00573E27" w:rsidP="00D01E74">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4243" w:type="dxa"/>
            <w:shd w:val="clear" w:color="auto" w:fill="DED5EE" w:themeFill="accent5" w:themeFillTint="33"/>
          </w:tcPr>
          <w:p w14:paraId="4D56671D" w14:textId="77777777" w:rsidR="00573E27" w:rsidRPr="00573E27" w:rsidRDefault="00573E27" w:rsidP="00D01E74">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73E27">
              <w:rPr>
                <w:rFonts w:asciiTheme="minorHAnsi" w:eastAsia="Aptos" w:hAnsiTheme="minorHAnsi" w:cs="Aptos"/>
                <w:color w:val="000000" w:themeColor="text1"/>
              </w:rPr>
              <w:t>Recommended off the job 23.2 hours</w:t>
            </w:r>
          </w:p>
          <w:p w14:paraId="06BE9B6E" w14:textId="77777777" w:rsidR="00573E27" w:rsidRPr="00573E27" w:rsidRDefault="00573E27" w:rsidP="00D01E74">
            <w:pPr>
              <w:pStyle w:val="ListParagraph"/>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tc>
      </w:tr>
      <w:tr w:rsidR="00573E27" w:rsidRPr="00573E27" w14:paraId="06FBBD7B" w14:textId="77777777" w:rsidTr="00D01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shd w:val="clear" w:color="auto" w:fill="DED5EE" w:themeFill="accent5" w:themeFillTint="33"/>
          </w:tcPr>
          <w:p w14:paraId="73273C17" w14:textId="77777777" w:rsidR="00573E27" w:rsidRPr="00573E27" w:rsidRDefault="00573E27" w:rsidP="00D01E74">
            <w:pPr>
              <w:spacing w:before="120" w:after="120"/>
              <w:rPr>
                <w:rFonts w:asciiTheme="minorHAnsi" w:hAnsiTheme="minorHAnsi"/>
                <w:b w:val="0"/>
                <w:bCs w:val="0"/>
              </w:rPr>
            </w:pPr>
            <w:r w:rsidRPr="00573E27">
              <w:rPr>
                <w:rFonts w:asciiTheme="minorHAnsi" w:hAnsiTheme="minorHAnsi"/>
              </w:rPr>
              <w:lastRenderedPageBreak/>
              <w:t>Month 2-9</w:t>
            </w:r>
          </w:p>
          <w:p w14:paraId="43392934" w14:textId="77777777" w:rsidR="00573E27" w:rsidRPr="00573E27" w:rsidRDefault="00573E27" w:rsidP="00D01E74">
            <w:pPr>
              <w:spacing w:before="120" w:after="120"/>
              <w:rPr>
                <w:rFonts w:asciiTheme="minorHAnsi" w:hAnsiTheme="minorHAnsi"/>
                <w:b w:val="0"/>
                <w:bCs w:val="0"/>
              </w:rPr>
            </w:pPr>
          </w:p>
        </w:tc>
        <w:tc>
          <w:tcPr>
            <w:tcW w:w="1840" w:type="dxa"/>
            <w:shd w:val="clear" w:color="auto" w:fill="DED5EE" w:themeFill="accent5" w:themeFillTint="33"/>
          </w:tcPr>
          <w:p w14:paraId="02EE8AA2" w14:textId="77777777" w:rsidR="00573E27" w:rsidRPr="00573E27" w:rsidRDefault="00573E27" w:rsidP="00D01E74">
            <w:pPr>
              <w:spacing w:before="120" w:after="120" w:line="278"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73E27">
              <w:rPr>
                <w:rFonts w:asciiTheme="minorHAnsi" w:hAnsiTheme="minorHAnsi"/>
                <w:b/>
                <w:bCs/>
              </w:rPr>
              <w:t>Core Session 6 – Product &amp; Service Knowledge / Systems &amp; Resources</w:t>
            </w:r>
          </w:p>
          <w:p w14:paraId="14491B0E"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486" w:type="dxa"/>
            <w:shd w:val="clear" w:color="auto" w:fill="DED5EE" w:themeFill="accent5" w:themeFillTint="33"/>
          </w:tcPr>
          <w:p w14:paraId="539FB663" w14:textId="77777777" w:rsidR="00573E27" w:rsidRPr="00573E27" w:rsidRDefault="00573E27" w:rsidP="00D01E74">
            <w:pPr>
              <w:spacing w:before="120" w:after="120" w:line="278"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73E27">
              <w:rPr>
                <w:rFonts w:asciiTheme="minorHAnsi" w:hAnsiTheme="minorHAnsi"/>
              </w:rPr>
              <w:t>Develop knowledge of products, services, and workplace systems.</w:t>
            </w:r>
          </w:p>
          <w:p w14:paraId="3124DDB1" w14:textId="77777777" w:rsidR="00573E27" w:rsidRPr="00573E27" w:rsidRDefault="00573E27" w:rsidP="00D01E74">
            <w:pPr>
              <w:spacing w:before="120" w:after="120" w:line="278"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73E27">
              <w:rPr>
                <w:rFonts w:asciiTheme="minorHAnsi" w:hAnsiTheme="minorHAnsi"/>
              </w:rPr>
              <w:t>Troubleshoot system issues.</w:t>
            </w:r>
          </w:p>
          <w:p w14:paraId="6E598E17" w14:textId="77777777" w:rsidR="00573E27" w:rsidRPr="00573E27" w:rsidRDefault="00573E27" w:rsidP="00D01E74">
            <w:pPr>
              <w:spacing w:before="120" w:after="120" w:line="278"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73E27">
              <w:rPr>
                <w:rFonts w:asciiTheme="minorHAnsi" w:hAnsiTheme="minorHAnsi"/>
              </w:rPr>
              <w:t>Product demonstrations.</w:t>
            </w:r>
          </w:p>
          <w:p w14:paraId="7CACEA6F"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385" w:type="dxa"/>
            <w:shd w:val="clear" w:color="auto" w:fill="DED5EE" w:themeFill="accent5" w:themeFillTint="33"/>
          </w:tcPr>
          <w:p w14:paraId="10AA9BB0"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73E27">
              <w:rPr>
                <w:rFonts w:asciiTheme="minorHAnsi" w:hAnsiTheme="minorHAnsi"/>
              </w:rPr>
              <w:t>Discussion, Written Assignments, PowerPoint Presentation, Reflection, Workbooks, Professional Discussion.</w:t>
            </w:r>
          </w:p>
        </w:tc>
        <w:tc>
          <w:tcPr>
            <w:tcW w:w="1548" w:type="dxa"/>
            <w:shd w:val="clear" w:color="auto" w:fill="DED5EE" w:themeFill="accent5" w:themeFillTint="33"/>
          </w:tcPr>
          <w:p w14:paraId="7C23700C"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73E27">
              <w:rPr>
                <w:rFonts w:asciiTheme="minorHAnsi" w:hAnsiTheme="minorHAnsi"/>
              </w:rPr>
              <w:t xml:space="preserve">4 weeks </w:t>
            </w:r>
          </w:p>
        </w:tc>
        <w:tc>
          <w:tcPr>
            <w:tcW w:w="4243" w:type="dxa"/>
            <w:shd w:val="clear" w:color="auto" w:fill="DED5EE" w:themeFill="accent5" w:themeFillTint="33"/>
          </w:tcPr>
          <w:p w14:paraId="768E76A4" w14:textId="77777777" w:rsidR="00573E27" w:rsidRPr="00573E27" w:rsidRDefault="00573E27" w:rsidP="00D01E74">
            <w:pPr>
              <w:pStyle w:val="ListParagraph"/>
              <w:numPr>
                <w:ilvl w:val="0"/>
                <w:numId w:val="46"/>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573E27">
              <w:rPr>
                <w:rFonts w:asciiTheme="minorHAnsi" w:hAnsiTheme="minorHAnsi" w:cs="Arial"/>
              </w:rPr>
              <w:t>Use any of the company systems such as appointment system (e.g. RIO or other booking software) in a practice session with their manager, learning how to book, amend, or cancel appointments.</w:t>
            </w:r>
          </w:p>
          <w:p w14:paraId="526A5C33" w14:textId="77777777" w:rsidR="00573E27" w:rsidRPr="00573E27" w:rsidRDefault="00573E27" w:rsidP="00D01E74">
            <w:pPr>
              <w:pStyle w:val="ListParagraph"/>
              <w:numPr>
                <w:ilvl w:val="0"/>
                <w:numId w:val="46"/>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573E27">
              <w:rPr>
                <w:rFonts w:asciiTheme="minorHAnsi" w:hAnsiTheme="minorHAnsi" w:cs="Arial"/>
              </w:rPr>
              <w:t>Log the learning and write a reflection on how accuracy impacts customer/patient care.</w:t>
            </w:r>
          </w:p>
          <w:p w14:paraId="555FFCA6" w14:textId="77777777" w:rsidR="00573E27" w:rsidRPr="00573E27" w:rsidRDefault="00573E27" w:rsidP="00D01E74">
            <w:pPr>
              <w:spacing w:before="120" w:after="120" w:line="278"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14:paraId="5E6C4A43" w14:textId="77777777" w:rsidR="00573E27" w:rsidRPr="00573E27" w:rsidRDefault="00573E27" w:rsidP="00D01E74">
            <w:pPr>
              <w:pStyle w:val="ListParagraph"/>
              <w:numPr>
                <w:ilvl w:val="0"/>
                <w:numId w:val="46"/>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573E27">
              <w:rPr>
                <w:rFonts w:asciiTheme="minorHAnsi" w:hAnsiTheme="minorHAnsi" w:cs="Arial"/>
              </w:rPr>
              <w:t>Spend time exploring workplace resources such as phone systems, printing/scanning equipment, and internal staff directories.</w:t>
            </w:r>
          </w:p>
          <w:p w14:paraId="7B69E3FF" w14:textId="77777777" w:rsidR="00573E27" w:rsidRPr="00573E27" w:rsidRDefault="00573E27" w:rsidP="00D01E74">
            <w:pPr>
              <w:pStyle w:val="ListParagraph"/>
              <w:numPr>
                <w:ilvl w:val="0"/>
                <w:numId w:val="46"/>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573E27">
              <w:rPr>
                <w:rFonts w:asciiTheme="minorHAnsi" w:hAnsiTheme="minorHAnsi" w:cs="Arial"/>
              </w:rPr>
              <w:t>Complete a short checklist or reflective note on how each resource supports customer service.</w:t>
            </w:r>
          </w:p>
          <w:p w14:paraId="285CB0EA"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tc>
      </w:tr>
      <w:tr w:rsidR="00573E27" w:rsidRPr="00573E27" w14:paraId="5ACABBCC" w14:textId="77777777" w:rsidTr="00D01E74">
        <w:trPr>
          <w:trHeight w:val="300"/>
        </w:trPr>
        <w:tc>
          <w:tcPr>
            <w:cnfStyle w:val="001000000000" w:firstRow="0" w:lastRow="0" w:firstColumn="1" w:lastColumn="0" w:oddVBand="0" w:evenVBand="0" w:oddHBand="0" w:evenHBand="0" w:firstRowFirstColumn="0" w:firstRowLastColumn="0" w:lastRowFirstColumn="0" w:lastRowLastColumn="0"/>
            <w:tcW w:w="1527" w:type="dxa"/>
            <w:shd w:val="clear" w:color="auto" w:fill="DED5EE" w:themeFill="accent5" w:themeFillTint="33"/>
          </w:tcPr>
          <w:p w14:paraId="02A0BB34" w14:textId="77777777" w:rsidR="00573E27" w:rsidRPr="00573E27" w:rsidRDefault="00573E27" w:rsidP="00D01E74">
            <w:pPr>
              <w:spacing w:before="120" w:after="120"/>
              <w:rPr>
                <w:rFonts w:asciiTheme="minorHAnsi" w:hAnsiTheme="minorHAnsi"/>
                <w:b w:val="0"/>
                <w:bCs w:val="0"/>
              </w:rPr>
            </w:pPr>
          </w:p>
        </w:tc>
        <w:tc>
          <w:tcPr>
            <w:tcW w:w="1840" w:type="dxa"/>
            <w:shd w:val="clear" w:color="auto" w:fill="DED5EE" w:themeFill="accent5" w:themeFillTint="33"/>
          </w:tcPr>
          <w:p w14:paraId="6B3A711C" w14:textId="77777777" w:rsidR="00573E27" w:rsidRPr="00573E27" w:rsidRDefault="00573E27" w:rsidP="00D01E74">
            <w:pPr>
              <w:spacing w:before="120" w:after="120" w:line="278"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c>
          <w:tcPr>
            <w:tcW w:w="2486" w:type="dxa"/>
            <w:shd w:val="clear" w:color="auto" w:fill="DED5EE" w:themeFill="accent5" w:themeFillTint="33"/>
          </w:tcPr>
          <w:p w14:paraId="3C123A5B" w14:textId="77777777" w:rsidR="00573E27" w:rsidRPr="00573E27" w:rsidRDefault="00573E27" w:rsidP="00D01E74">
            <w:pPr>
              <w:spacing w:before="120" w:after="120" w:line="278"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385" w:type="dxa"/>
            <w:shd w:val="clear" w:color="auto" w:fill="DED5EE" w:themeFill="accent5" w:themeFillTint="33"/>
          </w:tcPr>
          <w:p w14:paraId="2255974B" w14:textId="77777777" w:rsidR="00573E27" w:rsidRPr="00573E27" w:rsidRDefault="00573E27" w:rsidP="00D01E74">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548" w:type="dxa"/>
            <w:shd w:val="clear" w:color="auto" w:fill="DED5EE" w:themeFill="accent5" w:themeFillTint="33"/>
          </w:tcPr>
          <w:p w14:paraId="4899D0BE" w14:textId="77777777" w:rsidR="00573E27" w:rsidRPr="00573E27" w:rsidRDefault="00573E27" w:rsidP="00D01E74">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4243" w:type="dxa"/>
            <w:shd w:val="clear" w:color="auto" w:fill="DED5EE" w:themeFill="accent5" w:themeFillTint="33"/>
          </w:tcPr>
          <w:p w14:paraId="4FE9E137" w14:textId="77777777" w:rsidR="00573E27" w:rsidRPr="00573E27" w:rsidRDefault="00573E27" w:rsidP="00D01E74">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73E27">
              <w:rPr>
                <w:rFonts w:asciiTheme="minorHAnsi" w:eastAsia="Aptos" w:hAnsiTheme="minorHAnsi" w:cs="Aptos"/>
                <w:color w:val="000000" w:themeColor="text1"/>
              </w:rPr>
              <w:t>Recommended off the job 23.2 hours</w:t>
            </w:r>
          </w:p>
          <w:p w14:paraId="5A71CCCD" w14:textId="77777777" w:rsidR="00573E27" w:rsidRPr="00573E27" w:rsidRDefault="00573E27" w:rsidP="00D01E74">
            <w:pPr>
              <w:pStyle w:val="ListParagraph"/>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tc>
      </w:tr>
      <w:tr w:rsidR="00573E27" w:rsidRPr="00573E27" w14:paraId="321D4C15" w14:textId="77777777" w:rsidTr="00D01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shd w:val="clear" w:color="auto" w:fill="DED5EE" w:themeFill="accent5" w:themeFillTint="33"/>
          </w:tcPr>
          <w:p w14:paraId="2E936D75" w14:textId="77777777" w:rsidR="00573E27" w:rsidRPr="00573E27" w:rsidRDefault="00573E27" w:rsidP="00D01E74">
            <w:pPr>
              <w:spacing w:before="120" w:after="120"/>
              <w:rPr>
                <w:rFonts w:asciiTheme="minorHAnsi" w:hAnsiTheme="minorHAnsi"/>
                <w:b w:val="0"/>
                <w:bCs w:val="0"/>
              </w:rPr>
            </w:pPr>
            <w:r w:rsidRPr="00573E27">
              <w:rPr>
                <w:rFonts w:asciiTheme="minorHAnsi" w:hAnsiTheme="minorHAnsi"/>
              </w:rPr>
              <w:t>Month 9</w:t>
            </w:r>
          </w:p>
        </w:tc>
        <w:tc>
          <w:tcPr>
            <w:tcW w:w="1840" w:type="dxa"/>
            <w:shd w:val="clear" w:color="auto" w:fill="DED5EE" w:themeFill="accent5" w:themeFillTint="33"/>
          </w:tcPr>
          <w:p w14:paraId="68DAEE01"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573E27">
              <w:rPr>
                <w:rFonts w:asciiTheme="minorHAnsi" w:hAnsiTheme="minorHAnsi"/>
                <w:b/>
                <w:bCs/>
              </w:rPr>
              <w:t>Career Development &amp; Support</w:t>
            </w:r>
          </w:p>
          <w:p w14:paraId="31E987A9"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c>
          <w:tcPr>
            <w:tcW w:w="2486" w:type="dxa"/>
            <w:shd w:val="clear" w:color="auto" w:fill="DED5EE" w:themeFill="accent5" w:themeFillTint="33"/>
          </w:tcPr>
          <w:p w14:paraId="67063C6D"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73E27">
              <w:rPr>
                <w:rFonts w:asciiTheme="minorHAnsi" w:hAnsiTheme="minorHAnsi"/>
              </w:rPr>
              <w:t xml:space="preserve">Career Information, Advice &amp; Guidance </w:t>
            </w:r>
          </w:p>
          <w:p w14:paraId="75492039"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116629DD"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385" w:type="dxa"/>
            <w:shd w:val="clear" w:color="auto" w:fill="DED5EE" w:themeFill="accent5" w:themeFillTint="33"/>
          </w:tcPr>
          <w:p w14:paraId="1760C034"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73E27">
              <w:rPr>
                <w:rFonts w:asciiTheme="minorHAnsi" w:hAnsiTheme="minorHAnsi"/>
              </w:rPr>
              <w:t>completed at 75% progress</w:t>
            </w:r>
            <w:r w:rsidRPr="00573E27">
              <w:rPr>
                <w:rFonts w:asciiTheme="minorHAnsi" w:hAnsiTheme="minorHAnsi"/>
              </w:rPr>
              <w:br/>
            </w:r>
          </w:p>
          <w:p w14:paraId="75BA5837"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73E27">
              <w:rPr>
                <w:rFonts w:asciiTheme="minorHAnsi" w:hAnsiTheme="minorHAnsi"/>
              </w:rPr>
              <w:t>Formal Progress Reviews: every 10 weeks</w:t>
            </w:r>
            <w:r w:rsidRPr="00573E27">
              <w:rPr>
                <w:rFonts w:asciiTheme="minorHAnsi" w:hAnsiTheme="minorHAnsi"/>
              </w:rPr>
              <w:br/>
            </w:r>
          </w:p>
          <w:p w14:paraId="08D72135"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73E27">
              <w:rPr>
                <w:rFonts w:asciiTheme="minorHAnsi" w:hAnsiTheme="minorHAnsi"/>
              </w:rPr>
              <w:lastRenderedPageBreak/>
              <w:t>1-to-1 Coaching: every 4–6 weeks (more if needed)</w:t>
            </w:r>
          </w:p>
          <w:p w14:paraId="40219F08"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548" w:type="dxa"/>
            <w:shd w:val="clear" w:color="auto" w:fill="DED5EE" w:themeFill="accent5" w:themeFillTint="33"/>
          </w:tcPr>
          <w:p w14:paraId="64DED942"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4243" w:type="dxa"/>
            <w:shd w:val="clear" w:color="auto" w:fill="DED5EE" w:themeFill="accent5" w:themeFillTint="33"/>
          </w:tcPr>
          <w:p w14:paraId="5441B3A2" w14:textId="77777777" w:rsidR="00573E27" w:rsidRPr="00573E27" w:rsidRDefault="00573E27" w:rsidP="00D01E74">
            <w:pPr>
              <w:pStyle w:val="ListParagraph"/>
              <w:numPr>
                <w:ilvl w:val="0"/>
                <w:numId w:val="22"/>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Aptos"/>
              </w:rPr>
            </w:pPr>
            <w:r w:rsidRPr="00573E27">
              <w:rPr>
                <w:rFonts w:asciiTheme="minorHAnsi" w:eastAsia="Aptos" w:hAnsiTheme="minorHAnsi" w:cs="Aptos"/>
              </w:rPr>
              <w:t>Industry webinars or podcasts – pick one that’s about service innovation, digital tools, or handling customers with additional needs, then reflect on what you’ve learned.</w:t>
            </w:r>
          </w:p>
          <w:p w14:paraId="779534F3"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73E27" w:rsidRPr="00573E27" w14:paraId="167B786D" w14:textId="77777777" w:rsidTr="00D01E74">
        <w:tc>
          <w:tcPr>
            <w:cnfStyle w:val="001000000000" w:firstRow="0" w:lastRow="0" w:firstColumn="1" w:lastColumn="0" w:oddVBand="0" w:evenVBand="0" w:oddHBand="0" w:evenHBand="0" w:firstRowFirstColumn="0" w:firstRowLastColumn="0" w:lastRowFirstColumn="0" w:lastRowLastColumn="0"/>
            <w:tcW w:w="1527" w:type="dxa"/>
            <w:shd w:val="clear" w:color="auto" w:fill="DED5EE" w:themeFill="accent5" w:themeFillTint="33"/>
          </w:tcPr>
          <w:p w14:paraId="28FC9A92" w14:textId="77777777" w:rsidR="00573E27" w:rsidRPr="00573E27" w:rsidRDefault="00573E27" w:rsidP="00D01E74">
            <w:pPr>
              <w:spacing w:before="120" w:after="120"/>
              <w:rPr>
                <w:rFonts w:asciiTheme="minorHAnsi" w:hAnsiTheme="minorHAnsi"/>
                <w:b w:val="0"/>
                <w:bCs w:val="0"/>
              </w:rPr>
            </w:pPr>
            <w:r w:rsidRPr="00573E27">
              <w:rPr>
                <w:rFonts w:asciiTheme="minorHAnsi" w:hAnsiTheme="minorHAnsi"/>
              </w:rPr>
              <w:t>Month 10</w:t>
            </w:r>
          </w:p>
        </w:tc>
        <w:tc>
          <w:tcPr>
            <w:tcW w:w="1840" w:type="dxa"/>
            <w:shd w:val="clear" w:color="auto" w:fill="DED5EE" w:themeFill="accent5" w:themeFillTint="33"/>
          </w:tcPr>
          <w:p w14:paraId="7DC29DD0" w14:textId="77777777" w:rsidR="00573E27" w:rsidRPr="00573E27" w:rsidRDefault="00573E27" w:rsidP="00D01E74">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73E27">
              <w:rPr>
                <w:rFonts w:asciiTheme="minorHAnsi" w:hAnsiTheme="minorHAnsi"/>
                <w:b/>
                <w:bCs/>
              </w:rPr>
              <w:t xml:space="preserve">Mock End point </w:t>
            </w:r>
            <w:proofErr w:type="gramStart"/>
            <w:r w:rsidRPr="00573E27">
              <w:rPr>
                <w:rFonts w:asciiTheme="minorHAnsi" w:hAnsiTheme="minorHAnsi"/>
                <w:b/>
                <w:bCs/>
              </w:rPr>
              <w:t>assessment  (</w:t>
            </w:r>
            <w:proofErr w:type="gramEnd"/>
            <w:r w:rsidRPr="00573E27">
              <w:rPr>
                <w:rFonts w:asciiTheme="minorHAnsi" w:hAnsiTheme="minorHAnsi"/>
                <w:b/>
                <w:bCs/>
              </w:rPr>
              <w:t>EPA)</w:t>
            </w:r>
          </w:p>
        </w:tc>
        <w:tc>
          <w:tcPr>
            <w:tcW w:w="2486" w:type="dxa"/>
            <w:shd w:val="clear" w:color="auto" w:fill="DED5EE" w:themeFill="accent5" w:themeFillTint="33"/>
          </w:tcPr>
          <w:p w14:paraId="2E2D3F68" w14:textId="77777777" w:rsidR="00573E27" w:rsidRPr="00573E27" w:rsidRDefault="00573E27" w:rsidP="00D01E74">
            <w:pPr>
              <w:numPr>
                <w:ilvl w:val="0"/>
                <w:numId w:val="32"/>
              </w:numPr>
              <w:spacing w:before="120" w:after="120" w:line="278"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73E27">
              <w:rPr>
                <w:rFonts w:asciiTheme="minorHAnsi" w:hAnsiTheme="minorHAnsi"/>
              </w:rPr>
              <w:t>Observation of practice in the workplace.</w:t>
            </w:r>
          </w:p>
          <w:p w14:paraId="18E64297" w14:textId="77777777" w:rsidR="00573E27" w:rsidRPr="00573E27" w:rsidRDefault="00573E27" w:rsidP="00D01E74">
            <w:pPr>
              <w:numPr>
                <w:ilvl w:val="0"/>
                <w:numId w:val="32"/>
              </w:numPr>
              <w:spacing w:before="120" w:after="120" w:line="278"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73E27">
              <w:rPr>
                <w:rFonts w:asciiTheme="minorHAnsi" w:hAnsiTheme="minorHAnsi"/>
              </w:rPr>
              <w:t>Professional discussion.</w:t>
            </w:r>
          </w:p>
          <w:p w14:paraId="54954B1C" w14:textId="77777777" w:rsidR="00573E27" w:rsidRPr="00573E27" w:rsidRDefault="00573E27" w:rsidP="00D01E74">
            <w:pPr>
              <w:numPr>
                <w:ilvl w:val="0"/>
                <w:numId w:val="32"/>
              </w:numPr>
              <w:spacing w:before="120" w:after="120" w:line="278"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73E27">
              <w:rPr>
                <w:rFonts w:asciiTheme="minorHAnsi" w:hAnsiTheme="minorHAnsi"/>
              </w:rPr>
              <w:t>Showcase presentation or Report</w:t>
            </w:r>
          </w:p>
          <w:p w14:paraId="7E6F4A1C" w14:textId="77777777" w:rsidR="00573E27" w:rsidRPr="00573E27" w:rsidRDefault="00573E27" w:rsidP="00D01E74">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c>
          <w:tcPr>
            <w:tcW w:w="2385" w:type="dxa"/>
            <w:shd w:val="clear" w:color="auto" w:fill="DED5EE" w:themeFill="accent5" w:themeFillTint="33"/>
          </w:tcPr>
          <w:p w14:paraId="0E7B0551" w14:textId="77777777" w:rsidR="00573E27" w:rsidRPr="00573E27" w:rsidRDefault="00573E27" w:rsidP="00D01E74">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573E27">
              <w:rPr>
                <w:rFonts w:asciiTheme="minorHAnsi" w:hAnsiTheme="minorHAnsi"/>
              </w:rPr>
              <w:t>Mock assessments &amp; feedback</w:t>
            </w:r>
          </w:p>
        </w:tc>
        <w:tc>
          <w:tcPr>
            <w:tcW w:w="1548" w:type="dxa"/>
            <w:shd w:val="clear" w:color="auto" w:fill="DED5EE" w:themeFill="accent5" w:themeFillTint="33"/>
          </w:tcPr>
          <w:p w14:paraId="2087B2B2" w14:textId="77777777" w:rsidR="00573E27" w:rsidRPr="00573E27" w:rsidRDefault="00573E27" w:rsidP="00D01E74">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73E27">
              <w:rPr>
                <w:rFonts w:asciiTheme="minorHAnsi" w:hAnsiTheme="minorHAnsi"/>
              </w:rPr>
              <w:t xml:space="preserve">4 Weeks </w:t>
            </w:r>
          </w:p>
        </w:tc>
        <w:tc>
          <w:tcPr>
            <w:tcW w:w="4243" w:type="dxa"/>
            <w:shd w:val="clear" w:color="auto" w:fill="DED5EE" w:themeFill="accent5" w:themeFillTint="33"/>
          </w:tcPr>
          <w:p w14:paraId="10DF07F8" w14:textId="77777777" w:rsidR="00573E27" w:rsidRPr="00573E27" w:rsidRDefault="00573E27" w:rsidP="00D01E74">
            <w:pPr>
              <w:pStyle w:val="ListParagraph"/>
              <w:numPr>
                <w:ilvl w:val="0"/>
                <w:numId w:val="24"/>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Aptos"/>
              </w:rPr>
            </w:pPr>
            <w:r w:rsidRPr="00573E27">
              <w:rPr>
                <w:rFonts w:asciiTheme="minorHAnsi" w:hAnsiTheme="minorHAnsi"/>
              </w:rPr>
              <w:t xml:space="preserve"> </w:t>
            </w:r>
            <w:r w:rsidRPr="00573E27">
              <w:rPr>
                <w:rFonts w:asciiTheme="minorHAnsi" w:eastAsia="Aptos" w:hAnsiTheme="minorHAnsi" w:cs="Aptos"/>
              </w:rPr>
              <w:t>Mini-research project – survey colleagues about what “great customer service” means to them, then pull the insights into a short report.</w:t>
            </w:r>
          </w:p>
          <w:p w14:paraId="57417C80" w14:textId="77777777" w:rsidR="00573E27" w:rsidRPr="00573E27" w:rsidRDefault="00573E27" w:rsidP="00D01E74">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73E27">
              <w:rPr>
                <w:rFonts w:asciiTheme="minorHAnsi" w:hAnsiTheme="minorHAnsi"/>
              </w:rPr>
              <w:t>Reflection log, improvements plan.</w:t>
            </w:r>
          </w:p>
          <w:p w14:paraId="06521850" w14:textId="77777777" w:rsidR="00573E27" w:rsidRPr="00573E27" w:rsidRDefault="00573E27" w:rsidP="00D01E74">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573E27" w:rsidRPr="00573E27" w14:paraId="6CC4405A" w14:textId="77777777" w:rsidTr="00D01E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7" w:type="dxa"/>
            <w:shd w:val="clear" w:color="auto" w:fill="DED5EE" w:themeFill="accent5" w:themeFillTint="33"/>
          </w:tcPr>
          <w:p w14:paraId="19C7AC64" w14:textId="77777777" w:rsidR="00573E27" w:rsidRPr="00573E27" w:rsidRDefault="00573E27" w:rsidP="00D01E74">
            <w:pPr>
              <w:spacing w:before="120" w:after="120"/>
              <w:rPr>
                <w:rFonts w:asciiTheme="minorHAnsi" w:hAnsiTheme="minorHAnsi"/>
                <w:b w:val="0"/>
                <w:bCs w:val="0"/>
              </w:rPr>
            </w:pPr>
          </w:p>
        </w:tc>
        <w:tc>
          <w:tcPr>
            <w:tcW w:w="1840" w:type="dxa"/>
            <w:shd w:val="clear" w:color="auto" w:fill="DED5EE" w:themeFill="accent5" w:themeFillTint="33"/>
          </w:tcPr>
          <w:p w14:paraId="1C2D340C"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c>
          <w:tcPr>
            <w:tcW w:w="2486" w:type="dxa"/>
            <w:shd w:val="clear" w:color="auto" w:fill="DED5EE" w:themeFill="accent5" w:themeFillTint="33"/>
          </w:tcPr>
          <w:p w14:paraId="0D328149" w14:textId="77777777" w:rsidR="00573E27" w:rsidRPr="00573E27" w:rsidRDefault="00573E27" w:rsidP="00D01E74">
            <w:pPr>
              <w:pStyle w:val="ListParagraph"/>
              <w:numPr>
                <w:ilvl w:val="0"/>
                <w:numId w:val="26"/>
              </w:numPr>
              <w:spacing w:before="120" w:after="120" w:line="278"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385" w:type="dxa"/>
            <w:shd w:val="clear" w:color="auto" w:fill="DED5EE" w:themeFill="accent5" w:themeFillTint="33"/>
          </w:tcPr>
          <w:p w14:paraId="65968796"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548" w:type="dxa"/>
            <w:shd w:val="clear" w:color="auto" w:fill="DED5EE" w:themeFill="accent5" w:themeFillTint="33"/>
          </w:tcPr>
          <w:p w14:paraId="5ADC7CED"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4243" w:type="dxa"/>
            <w:shd w:val="clear" w:color="auto" w:fill="DED5EE" w:themeFill="accent5" w:themeFillTint="33"/>
          </w:tcPr>
          <w:p w14:paraId="57B17E77"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Aptos"/>
              </w:rPr>
            </w:pPr>
            <w:r w:rsidRPr="00573E27">
              <w:rPr>
                <w:rFonts w:asciiTheme="minorHAnsi" w:eastAsia="Aptos" w:hAnsiTheme="minorHAnsi" w:cs="Aptos"/>
                <w:color w:val="000000" w:themeColor="text1"/>
              </w:rPr>
              <w:t>Recommended off the job 23.2 hours</w:t>
            </w:r>
          </w:p>
          <w:p w14:paraId="4F4D8A6C"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73E27" w:rsidRPr="00573E27" w14:paraId="268ABA39" w14:textId="77777777" w:rsidTr="00D01E74">
        <w:tc>
          <w:tcPr>
            <w:cnfStyle w:val="001000000000" w:firstRow="0" w:lastRow="0" w:firstColumn="1" w:lastColumn="0" w:oddVBand="0" w:evenVBand="0" w:oddHBand="0" w:evenHBand="0" w:firstRowFirstColumn="0" w:firstRowLastColumn="0" w:lastRowFirstColumn="0" w:lastRowLastColumn="0"/>
            <w:tcW w:w="1527" w:type="dxa"/>
            <w:shd w:val="clear" w:color="auto" w:fill="DED5EE" w:themeFill="accent5" w:themeFillTint="33"/>
          </w:tcPr>
          <w:p w14:paraId="3FE5A4D9" w14:textId="77777777" w:rsidR="00573E27" w:rsidRPr="00573E27" w:rsidRDefault="00573E27" w:rsidP="00D01E74">
            <w:pPr>
              <w:spacing w:before="120" w:after="120"/>
              <w:rPr>
                <w:rFonts w:asciiTheme="minorHAnsi" w:hAnsiTheme="minorHAnsi"/>
                <w:b w:val="0"/>
                <w:bCs w:val="0"/>
              </w:rPr>
            </w:pPr>
            <w:r w:rsidRPr="00573E27">
              <w:rPr>
                <w:rFonts w:asciiTheme="minorHAnsi" w:hAnsiTheme="minorHAnsi"/>
              </w:rPr>
              <w:t>Month 11</w:t>
            </w:r>
          </w:p>
        </w:tc>
        <w:tc>
          <w:tcPr>
            <w:tcW w:w="1840" w:type="dxa"/>
            <w:shd w:val="clear" w:color="auto" w:fill="DED5EE" w:themeFill="accent5" w:themeFillTint="33"/>
          </w:tcPr>
          <w:p w14:paraId="67F1DEE3" w14:textId="77777777" w:rsidR="00573E27" w:rsidRPr="00573E27" w:rsidRDefault="00573E27" w:rsidP="00D01E74">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73E27">
              <w:rPr>
                <w:rFonts w:asciiTheme="minorHAnsi" w:hAnsiTheme="minorHAnsi"/>
                <w:b/>
                <w:bCs/>
              </w:rPr>
              <w:t>EPA Preparation Session 2</w:t>
            </w:r>
          </w:p>
        </w:tc>
        <w:tc>
          <w:tcPr>
            <w:tcW w:w="2486" w:type="dxa"/>
            <w:shd w:val="clear" w:color="auto" w:fill="DED5EE" w:themeFill="accent5" w:themeFillTint="33"/>
          </w:tcPr>
          <w:p w14:paraId="4500A44C" w14:textId="77777777" w:rsidR="00573E27" w:rsidRPr="00573E27" w:rsidRDefault="00573E27" w:rsidP="00D01E74">
            <w:pPr>
              <w:numPr>
                <w:ilvl w:val="0"/>
                <w:numId w:val="32"/>
              </w:numPr>
              <w:spacing w:before="120" w:after="120" w:line="278"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73E27">
              <w:rPr>
                <w:rFonts w:asciiTheme="minorHAnsi" w:hAnsiTheme="minorHAnsi"/>
              </w:rPr>
              <w:t>Observation of practice in the workplace.</w:t>
            </w:r>
          </w:p>
          <w:p w14:paraId="44ABDEC9" w14:textId="77777777" w:rsidR="00573E27" w:rsidRPr="00573E27" w:rsidRDefault="00573E27" w:rsidP="00D01E74">
            <w:pPr>
              <w:numPr>
                <w:ilvl w:val="0"/>
                <w:numId w:val="33"/>
              </w:numPr>
              <w:spacing w:before="120" w:after="120" w:line="278"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73E27">
              <w:rPr>
                <w:rFonts w:asciiTheme="minorHAnsi" w:hAnsiTheme="minorHAnsi"/>
              </w:rPr>
              <w:t>Professional discussion.</w:t>
            </w:r>
          </w:p>
          <w:p w14:paraId="108EA36F" w14:textId="77777777" w:rsidR="00573E27" w:rsidRPr="00573E27" w:rsidRDefault="00573E27" w:rsidP="00D01E74">
            <w:pPr>
              <w:numPr>
                <w:ilvl w:val="0"/>
                <w:numId w:val="33"/>
              </w:numPr>
              <w:spacing w:before="120" w:after="120" w:line="278"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73E27">
              <w:rPr>
                <w:rFonts w:asciiTheme="minorHAnsi" w:hAnsiTheme="minorHAnsi"/>
              </w:rPr>
              <w:t>Showcase presentation or Report</w:t>
            </w:r>
          </w:p>
          <w:p w14:paraId="4B2087B4" w14:textId="77777777" w:rsidR="00573E27" w:rsidRPr="00573E27" w:rsidRDefault="00573E27" w:rsidP="00D01E74">
            <w:pPr>
              <w:pStyle w:val="ListParagraph"/>
              <w:numPr>
                <w:ilvl w:val="0"/>
                <w:numId w:val="33"/>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73E27">
              <w:rPr>
                <w:rFonts w:asciiTheme="minorHAnsi" w:hAnsiTheme="minorHAnsi"/>
              </w:rPr>
              <w:lastRenderedPageBreak/>
              <w:t>Present project to coach</w:t>
            </w:r>
          </w:p>
          <w:p w14:paraId="3A02EEF0" w14:textId="77777777" w:rsidR="00573E27" w:rsidRPr="00573E27" w:rsidRDefault="00573E27" w:rsidP="00D01E74">
            <w:pPr>
              <w:numPr>
                <w:ilvl w:val="0"/>
                <w:numId w:val="33"/>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73E27">
              <w:rPr>
                <w:rFonts w:asciiTheme="minorHAnsi" w:hAnsiTheme="minorHAnsi"/>
              </w:rPr>
              <w:t>Feedback with line manager</w:t>
            </w:r>
          </w:p>
          <w:p w14:paraId="1D955245" w14:textId="77777777" w:rsidR="00573E27" w:rsidRPr="00573E27" w:rsidRDefault="00573E27" w:rsidP="00D01E74">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c>
          <w:tcPr>
            <w:tcW w:w="2385" w:type="dxa"/>
            <w:shd w:val="clear" w:color="auto" w:fill="DED5EE" w:themeFill="accent5" w:themeFillTint="33"/>
          </w:tcPr>
          <w:p w14:paraId="0481D5D2" w14:textId="77777777" w:rsidR="00573E27" w:rsidRPr="00573E27" w:rsidRDefault="00573E27" w:rsidP="00D01E74">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573E27">
              <w:rPr>
                <w:rFonts w:asciiTheme="minorHAnsi" w:hAnsiTheme="minorHAnsi"/>
              </w:rPr>
              <w:lastRenderedPageBreak/>
              <w:t>Mock assessments, Portfolio review</w:t>
            </w:r>
          </w:p>
        </w:tc>
        <w:tc>
          <w:tcPr>
            <w:tcW w:w="1548" w:type="dxa"/>
            <w:shd w:val="clear" w:color="auto" w:fill="DED5EE" w:themeFill="accent5" w:themeFillTint="33"/>
          </w:tcPr>
          <w:p w14:paraId="03F487F9" w14:textId="77777777" w:rsidR="00573E27" w:rsidRPr="00573E27" w:rsidRDefault="00573E27" w:rsidP="00D01E74">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73E27">
              <w:rPr>
                <w:rFonts w:asciiTheme="minorHAnsi" w:hAnsiTheme="minorHAnsi"/>
              </w:rPr>
              <w:t>2 weeks</w:t>
            </w:r>
          </w:p>
        </w:tc>
        <w:tc>
          <w:tcPr>
            <w:tcW w:w="4243" w:type="dxa"/>
            <w:shd w:val="clear" w:color="auto" w:fill="DED5EE" w:themeFill="accent5" w:themeFillTint="33"/>
          </w:tcPr>
          <w:p w14:paraId="57111527" w14:textId="77777777" w:rsidR="00573E27" w:rsidRPr="00573E27" w:rsidRDefault="00573E27" w:rsidP="00D01E74">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73E27">
              <w:rPr>
                <w:rFonts w:asciiTheme="minorHAnsi" w:hAnsiTheme="minorHAnsi"/>
              </w:rPr>
              <w:t>Present showcase presentation for feedback</w:t>
            </w:r>
          </w:p>
          <w:p w14:paraId="45654DC3" w14:textId="77777777" w:rsidR="00573E27" w:rsidRPr="00573E27" w:rsidRDefault="00573E27" w:rsidP="00D01E74">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5A650E73" w14:textId="77777777" w:rsidR="00573E27" w:rsidRPr="00573E27" w:rsidRDefault="00573E27" w:rsidP="00D01E74">
            <w:pPr>
              <w:pStyle w:val="ListParagraph"/>
              <w:numPr>
                <w:ilvl w:val="0"/>
                <w:numId w:val="22"/>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Aptos"/>
              </w:rPr>
            </w:pPr>
            <w:r w:rsidRPr="00573E27">
              <w:rPr>
                <w:rFonts w:asciiTheme="minorHAnsi" w:eastAsia="Aptos" w:hAnsiTheme="minorHAnsi" w:cs="Aptos"/>
              </w:rPr>
              <w:t>Job shadowing – spend a few hours with a colleague in another department (sales, complaints, tech support). You’ll see how service links across the business.</w:t>
            </w:r>
          </w:p>
          <w:p w14:paraId="71E83F18" w14:textId="77777777" w:rsidR="00573E27" w:rsidRPr="00573E27" w:rsidRDefault="00573E27" w:rsidP="00D01E74">
            <w:pPr>
              <w:pStyle w:val="ListParagraph"/>
              <w:numPr>
                <w:ilvl w:val="0"/>
                <w:numId w:val="22"/>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Aptos"/>
              </w:rPr>
            </w:pPr>
            <w:r w:rsidRPr="00573E27">
              <w:rPr>
                <w:rFonts w:asciiTheme="minorHAnsi" w:eastAsia="Aptos" w:hAnsiTheme="minorHAnsi" w:cs="Aptos"/>
              </w:rPr>
              <w:t xml:space="preserve">Mystery shopping/competitor review – analyse how another organisation </w:t>
            </w:r>
            <w:r w:rsidRPr="00573E27">
              <w:rPr>
                <w:rFonts w:asciiTheme="minorHAnsi" w:eastAsia="Aptos" w:hAnsiTheme="minorHAnsi" w:cs="Aptos"/>
              </w:rPr>
              <w:lastRenderedPageBreak/>
              <w:t>delivers customer service and compare it with your workplace.</w:t>
            </w:r>
          </w:p>
          <w:p w14:paraId="75C97C71" w14:textId="77777777" w:rsidR="00573E27" w:rsidRPr="00573E27" w:rsidRDefault="00573E27" w:rsidP="00D01E74">
            <w:pPr>
              <w:pStyle w:val="ListParagraph"/>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Aptos"/>
              </w:rPr>
            </w:pPr>
          </w:p>
          <w:p w14:paraId="4DB7FDA6" w14:textId="77777777" w:rsidR="00573E27" w:rsidRPr="00573E27" w:rsidRDefault="00573E27" w:rsidP="00D01E74">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573E27" w:rsidRPr="00573E27" w14:paraId="2784106D" w14:textId="77777777" w:rsidTr="00D01E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7" w:type="dxa"/>
            <w:shd w:val="clear" w:color="auto" w:fill="DED5EE" w:themeFill="accent5" w:themeFillTint="33"/>
          </w:tcPr>
          <w:p w14:paraId="3316EC48" w14:textId="77777777" w:rsidR="00573E27" w:rsidRPr="00573E27" w:rsidRDefault="00573E27" w:rsidP="00D01E74">
            <w:pPr>
              <w:spacing w:before="120" w:after="120"/>
              <w:rPr>
                <w:rFonts w:asciiTheme="minorHAnsi" w:hAnsiTheme="minorHAnsi"/>
                <w:b w:val="0"/>
                <w:bCs w:val="0"/>
              </w:rPr>
            </w:pPr>
          </w:p>
        </w:tc>
        <w:tc>
          <w:tcPr>
            <w:tcW w:w="1840" w:type="dxa"/>
            <w:shd w:val="clear" w:color="auto" w:fill="DED5EE" w:themeFill="accent5" w:themeFillTint="33"/>
          </w:tcPr>
          <w:p w14:paraId="11735C41"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c>
          <w:tcPr>
            <w:tcW w:w="2486" w:type="dxa"/>
            <w:shd w:val="clear" w:color="auto" w:fill="DED5EE" w:themeFill="accent5" w:themeFillTint="33"/>
          </w:tcPr>
          <w:p w14:paraId="11A6D1C7" w14:textId="77777777" w:rsidR="00573E27" w:rsidRPr="00573E27" w:rsidRDefault="00573E27" w:rsidP="00D01E74">
            <w:pPr>
              <w:pStyle w:val="ListParagraph"/>
              <w:numPr>
                <w:ilvl w:val="0"/>
                <w:numId w:val="25"/>
              </w:numPr>
              <w:spacing w:before="120" w:after="120" w:line="278"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385" w:type="dxa"/>
            <w:shd w:val="clear" w:color="auto" w:fill="DED5EE" w:themeFill="accent5" w:themeFillTint="33"/>
          </w:tcPr>
          <w:p w14:paraId="47CA808E"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548" w:type="dxa"/>
            <w:shd w:val="clear" w:color="auto" w:fill="DED5EE" w:themeFill="accent5" w:themeFillTint="33"/>
          </w:tcPr>
          <w:p w14:paraId="3EB2A971"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4243" w:type="dxa"/>
            <w:shd w:val="clear" w:color="auto" w:fill="DED5EE" w:themeFill="accent5" w:themeFillTint="33"/>
          </w:tcPr>
          <w:p w14:paraId="671B366E"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Aptos"/>
              </w:rPr>
            </w:pPr>
            <w:r w:rsidRPr="00573E27">
              <w:rPr>
                <w:rFonts w:asciiTheme="minorHAnsi" w:eastAsia="Aptos" w:hAnsiTheme="minorHAnsi" w:cs="Aptos"/>
                <w:color w:val="000000" w:themeColor="text1"/>
              </w:rPr>
              <w:t>Recommended off the job 23.2 hours</w:t>
            </w:r>
          </w:p>
          <w:p w14:paraId="1A0406C2"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73E27" w:rsidRPr="00573E27" w14:paraId="5197FEC3" w14:textId="77777777" w:rsidTr="00D01E74">
        <w:tc>
          <w:tcPr>
            <w:cnfStyle w:val="001000000000" w:firstRow="0" w:lastRow="0" w:firstColumn="1" w:lastColumn="0" w:oddVBand="0" w:evenVBand="0" w:oddHBand="0" w:evenHBand="0" w:firstRowFirstColumn="0" w:firstRowLastColumn="0" w:lastRowFirstColumn="0" w:lastRowLastColumn="0"/>
            <w:tcW w:w="1527" w:type="dxa"/>
            <w:shd w:val="clear" w:color="auto" w:fill="DED5EE" w:themeFill="accent5" w:themeFillTint="33"/>
          </w:tcPr>
          <w:p w14:paraId="1076F82C" w14:textId="77777777" w:rsidR="00573E27" w:rsidRPr="00573E27" w:rsidRDefault="00573E27" w:rsidP="00D01E74">
            <w:pPr>
              <w:spacing w:before="120" w:after="120"/>
              <w:rPr>
                <w:rFonts w:asciiTheme="minorHAnsi" w:hAnsiTheme="minorHAnsi"/>
                <w:b w:val="0"/>
                <w:bCs w:val="0"/>
              </w:rPr>
            </w:pPr>
            <w:r w:rsidRPr="00573E27">
              <w:rPr>
                <w:rFonts w:asciiTheme="minorHAnsi" w:hAnsiTheme="minorHAnsi"/>
              </w:rPr>
              <w:t>Month 12</w:t>
            </w:r>
          </w:p>
        </w:tc>
        <w:tc>
          <w:tcPr>
            <w:tcW w:w="1840" w:type="dxa"/>
            <w:shd w:val="clear" w:color="auto" w:fill="DED5EE" w:themeFill="accent5" w:themeFillTint="33"/>
          </w:tcPr>
          <w:p w14:paraId="3F1B69E8" w14:textId="77777777" w:rsidR="00573E27" w:rsidRPr="00573E27" w:rsidRDefault="00573E27" w:rsidP="00D01E74">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573E27">
              <w:rPr>
                <w:rFonts w:asciiTheme="minorHAnsi" w:hAnsiTheme="minorHAnsi"/>
                <w:b/>
                <w:bCs/>
              </w:rPr>
              <w:t>Gateway Meeting</w:t>
            </w:r>
          </w:p>
        </w:tc>
        <w:tc>
          <w:tcPr>
            <w:tcW w:w="2486" w:type="dxa"/>
            <w:shd w:val="clear" w:color="auto" w:fill="DED5EE" w:themeFill="accent5" w:themeFillTint="33"/>
          </w:tcPr>
          <w:p w14:paraId="19BAAC6B" w14:textId="77777777" w:rsidR="00573E27" w:rsidRPr="00573E27" w:rsidRDefault="00573E27" w:rsidP="00D01E74">
            <w:pPr>
              <w:numPr>
                <w:ilvl w:val="0"/>
                <w:numId w:val="34"/>
              </w:numPr>
              <w:spacing w:before="120" w:after="120" w:line="278"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73E27">
              <w:rPr>
                <w:rFonts w:asciiTheme="minorHAnsi" w:hAnsiTheme="minorHAnsi"/>
              </w:rPr>
              <w:t>Final review of portfolio evidence.</w:t>
            </w:r>
          </w:p>
          <w:p w14:paraId="2975551F" w14:textId="77777777" w:rsidR="00573E27" w:rsidRPr="00573E27" w:rsidRDefault="00573E27" w:rsidP="00D01E74">
            <w:pPr>
              <w:numPr>
                <w:ilvl w:val="0"/>
                <w:numId w:val="34"/>
              </w:numPr>
              <w:spacing w:before="120" w:after="120" w:line="278"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73E27">
              <w:rPr>
                <w:rFonts w:asciiTheme="minorHAnsi" w:hAnsiTheme="minorHAnsi"/>
              </w:rPr>
              <w:t>Functional skills achieved.</w:t>
            </w:r>
          </w:p>
          <w:p w14:paraId="154F4E58" w14:textId="77777777" w:rsidR="00573E27" w:rsidRPr="00573E27" w:rsidRDefault="00573E27" w:rsidP="00D01E74">
            <w:pPr>
              <w:numPr>
                <w:ilvl w:val="0"/>
                <w:numId w:val="34"/>
              </w:numPr>
              <w:spacing w:before="120" w:after="120" w:line="278"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73E27">
              <w:rPr>
                <w:rFonts w:asciiTheme="minorHAnsi" w:hAnsiTheme="minorHAnsi"/>
              </w:rPr>
              <w:t>Sign Gateway documentation.</w:t>
            </w:r>
          </w:p>
          <w:p w14:paraId="1E7D55C5" w14:textId="77777777" w:rsidR="00573E27" w:rsidRPr="00573E27" w:rsidRDefault="00573E27" w:rsidP="00D01E74">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385" w:type="dxa"/>
            <w:shd w:val="clear" w:color="auto" w:fill="DED5EE" w:themeFill="accent5" w:themeFillTint="33"/>
          </w:tcPr>
          <w:p w14:paraId="49502B33" w14:textId="77777777" w:rsidR="00573E27" w:rsidRPr="00573E27" w:rsidRDefault="00573E27" w:rsidP="00D01E74">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73E27">
              <w:rPr>
                <w:rFonts w:asciiTheme="minorHAnsi" w:hAnsiTheme="minorHAnsi"/>
              </w:rPr>
              <w:t xml:space="preserve">Sign-off with coach &amp; manager </w:t>
            </w:r>
          </w:p>
        </w:tc>
        <w:tc>
          <w:tcPr>
            <w:tcW w:w="1548" w:type="dxa"/>
            <w:shd w:val="clear" w:color="auto" w:fill="DED5EE" w:themeFill="accent5" w:themeFillTint="33"/>
          </w:tcPr>
          <w:p w14:paraId="23962C0E" w14:textId="77777777" w:rsidR="00573E27" w:rsidRPr="00573E27" w:rsidRDefault="00573E27" w:rsidP="00D01E74">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573E27">
              <w:rPr>
                <w:rFonts w:asciiTheme="minorHAnsi" w:hAnsiTheme="minorHAnsi"/>
                <w:b/>
                <w:bCs/>
              </w:rPr>
              <w:t>N/A</w:t>
            </w:r>
          </w:p>
        </w:tc>
        <w:tc>
          <w:tcPr>
            <w:tcW w:w="4243" w:type="dxa"/>
            <w:shd w:val="clear" w:color="auto" w:fill="DED5EE" w:themeFill="accent5" w:themeFillTint="33"/>
          </w:tcPr>
          <w:p w14:paraId="5324D779" w14:textId="77777777" w:rsidR="00573E27" w:rsidRPr="00573E27" w:rsidRDefault="00573E27" w:rsidP="00D01E74">
            <w:pPr>
              <w:pStyle w:val="ListParagraph"/>
              <w:numPr>
                <w:ilvl w:val="0"/>
                <w:numId w:val="22"/>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Aptos"/>
              </w:rPr>
            </w:pPr>
            <w:r w:rsidRPr="00573E27">
              <w:rPr>
                <w:rFonts w:asciiTheme="minorHAnsi" w:eastAsia="Aptos" w:hAnsiTheme="minorHAnsi" w:cs="Aptos"/>
              </w:rPr>
              <w:t>Customer journey mapping – take one of your company’s services and sketch the steps a customer goes through, spotting where things can be smoother. It’s a good project piece.</w:t>
            </w:r>
          </w:p>
          <w:p w14:paraId="476B1440" w14:textId="77777777" w:rsidR="00573E27" w:rsidRPr="00573E27" w:rsidRDefault="00573E27" w:rsidP="00D01E74">
            <w:pPr>
              <w:pStyle w:val="ListParagraph"/>
              <w:numPr>
                <w:ilvl w:val="0"/>
                <w:numId w:val="22"/>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Aptos"/>
              </w:rPr>
            </w:pPr>
            <w:r w:rsidRPr="00573E27">
              <w:rPr>
                <w:rFonts w:asciiTheme="minorHAnsi" w:eastAsia="Aptos" w:hAnsiTheme="minorHAnsi" w:cs="Aptos"/>
              </w:rPr>
              <w:t>Peer mentoring – share your own tips with new starters or apprentices and keep a short log of how teaching others deepens your own knowledge.</w:t>
            </w:r>
          </w:p>
          <w:p w14:paraId="71F4A62D" w14:textId="77777777" w:rsidR="00573E27" w:rsidRPr="00573E27" w:rsidRDefault="00573E27" w:rsidP="00D01E74">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73E27">
              <w:rPr>
                <w:rFonts w:asciiTheme="minorHAnsi" w:hAnsiTheme="minorHAnsi"/>
              </w:rPr>
              <w:t>EPA readiness checks</w:t>
            </w:r>
          </w:p>
        </w:tc>
      </w:tr>
      <w:tr w:rsidR="00573E27" w:rsidRPr="00573E27" w14:paraId="36155179" w14:textId="77777777" w:rsidTr="00D01E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7" w:type="dxa"/>
            <w:shd w:val="clear" w:color="auto" w:fill="DED5EE" w:themeFill="accent5" w:themeFillTint="33"/>
          </w:tcPr>
          <w:p w14:paraId="4F1566C4" w14:textId="77777777" w:rsidR="00573E27" w:rsidRPr="00573E27" w:rsidRDefault="00573E27" w:rsidP="00D01E74">
            <w:pPr>
              <w:spacing w:before="120" w:after="120"/>
              <w:rPr>
                <w:rFonts w:asciiTheme="minorHAnsi" w:hAnsiTheme="minorHAnsi"/>
                <w:b w:val="0"/>
                <w:bCs w:val="0"/>
              </w:rPr>
            </w:pPr>
          </w:p>
        </w:tc>
        <w:tc>
          <w:tcPr>
            <w:tcW w:w="1840" w:type="dxa"/>
            <w:shd w:val="clear" w:color="auto" w:fill="DED5EE" w:themeFill="accent5" w:themeFillTint="33"/>
          </w:tcPr>
          <w:p w14:paraId="03144493"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c>
          <w:tcPr>
            <w:tcW w:w="2486" w:type="dxa"/>
            <w:shd w:val="clear" w:color="auto" w:fill="DED5EE" w:themeFill="accent5" w:themeFillTint="33"/>
          </w:tcPr>
          <w:p w14:paraId="3B9766F0" w14:textId="77777777" w:rsidR="00573E27" w:rsidRPr="00573E27" w:rsidRDefault="00573E27" w:rsidP="00D01E74">
            <w:pPr>
              <w:pStyle w:val="ListParagraph"/>
              <w:spacing w:before="120" w:after="120" w:line="278"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385" w:type="dxa"/>
            <w:shd w:val="clear" w:color="auto" w:fill="DED5EE" w:themeFill="accent5" w:themeFillTint="33"/>
          </w:tcPr>
          <w:p w14:paraId="3A54CD1F"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548" w:type="dxa"/>
            <w:shd w:val="clear" w:color="auto" w:fill="DED5EE" w:themeFill="accent5" w:themeFillTint="33"/>
          </w:tcPr>
          <w:p w14:paraId="624DF720"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c>
          <w:tcPr>
            <w:tcW w:w="4243" w:type="dxa"/>
            <w:shd w:val="clear" w:color="auto" w:fill="DED5EE" w:themeFill="accent5" w:themeFillTint="33"/>
          </w:tcPr>
          <w:p w14:paraId="640E70CC"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Aptos"/>
              </w:rPr>
            </w:pPr>
            <w:r w:rsidRPr="00573E27">
              <w:rPr>
                <w:rFonts w:asciiTheme="minorHAnsi" w:eastAsia="Aptos" w:hAnsiTheme="minorHAnsi" w:cs="Aptos"/>
                <w:color w:val="000000" w:themeColor="text1"/>
              </w:rPr>
              <w:t>Recommended off the job 23.2 hours</w:t>
            </w:r>
          </w:p>
          <w:p w14:paraId="190A2AB6"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Aptos"/>
              </w:rPr>
            </w:pPr>
          </w:p>
        </w:tc>
      </w:tr>
      <w:tr w:rsidR="00573E27" w:rsidRPr="00573E27" w14:paraId="12634390" w14:textId="77777777" w:rsidTr="00D01E74">
        <w:tc>
          <w:tcPr>
            <w:cnfStyle w:val="001000000000" w:firstRow="0" w:lastRow="0" w:firstColumn="1" w:lastColumn="0" w:oddVBand="0" w:evenVBand="0" w:oddHBand="0" w:evenHBand="0" w:firstRowFirstColumn="0" w:firstRowLastColumn="0" w:lastRowFirstColumn="0" w:lastRowLastColumn="0"/>
            <w:tcW w:w="1527" w:type="dxa"/>
            <w:shd w:val="clear" w:color="auto" w:fill="DED5EE" w:themeFill="accent5" w:themeFillTint="33"/>
          </w:tcPr>
          <w:p w14:paraId="6AE36220" w14:textId="77777777" w:rsidR="00573E27" w:rsidRPr="00573E27" w:rsidRDefault="00573E27" w:rsidP="00D01E74">
            <w:pPr>
              <w:spacing w:before="120" w:after="120"/>
              <w:rPr>
                <w:rFonts w:asciiTheme="minorHAnsi" w:hAnsiTheme="minorHAnsi"/>
                <w:b w:val="0"/>
                <w:bCs w:val="0"/>
              </w:rPr>
            </w:pPr>
            <w:r w:rsidRPr="00573E27">
              <w:rPr>
                <w:rFonts w:asciiTheme="minorHAnsi" w:hAnsiTheme="minorHAnsi"/>
              </w:rPr>
              <w:t>Month 12 - 15</w:t>
            </w:r>
          </w:p>
        </w:tc>
        <w:tc>
          <w:tcPr>
            <w:tcW w:w="1840" w:type="dxa"/>
            <w:shd w:val="clear" w:color="auto" w:fill="DED5EE" w:themeFill="accent5" w:themeFillTint="33"/>
          </w:tcPr>
          <w:p w14:paraId="3038574B" w14:textId="77777777" w:rsidR="00573E27" w:rsidRPr="00573E27" w:rsidRDefault="00573E27" w:rsidP="00D01E74">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573E27">
              <w:rPr>
                <w:rFonts w:asciiTheme="minorHAnsi" w:hAnsiTheme="minorHAnsi"/>
                <w:b/>
                <w:bCs/>
              </w:rPr>
              <w:t>End Point Assessment (EPA)</w:t>
            </w:r>
          </w:p>
          <w:p w14:paraId="7C79A0D9" w14:textId="77777777" w:rsidR="00573E27" w:rsidRPr="00573E27" w:rsidRDefault="00573E27" w:rsidP="00D01E74">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486" w:type="dxa"/>
            <w:shd w:val="clear" w:color="auto" w:fill="DED5EE" w:themeFill="accent5" w:themeFillTint="33"/>
          </w:tcPr>
          <w:p w14:paraId="611CA568" w14:textId="77777777" w:rsidR="00573E27" w:rsidRPr="00573E27" w:rsidRDefault="00573E27" w:rsidP="00D01E74">
            <w:pPr>
              <w:numPr>
                <w:ilvl w:val="0"/>
                <w:numId w:val="35"/>
              </w:numPr>
              <w:spacing w:before="120" w:after="120" w:line="278"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73E27">
              <w:rPr>
                <w:rFonts w:asciiTheme="minorHAnsi" w:hAnsiTheme="minorHAnsi"/>
                <w:b/>
                <w:bCs/>
              </w:rPr>
              <w:t>Showcase Report or Showcase Presentation + 30-min interview</w:t>
            </w:r>
          </w:p>
          <w:p w14:paraId="23027B4C" w14:textId="77777777" w:rsidR="00573E27" w:rsidRPr="00573E27" w:rsidRDefault="00573E27" w:rsidP="00D01E74">
            <w:pPr>
              <w:numPr>
                <w:ilvl w:val="0"/>
                <w:numId w:val="35"/>
              </w:numPr>
              <w:spacing w:before="120" w:after="120" w:line="278"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73E27">
              <w:rPr>
                <w:rFonts w:asciiTheme="minorHAnsi" w:hAnsiTheme="minorHAnsi"/>
                <w:b/>
                <w:bCs/>
              </w:rPr>
              <w:lastRenderedPageBreak/>
              <w:t>90-min Observation of practice</w:t>
            </w:r>
          </w:p>
          <w:p w14:paraId="3140D765" w14:textId="77777777" w:rsidR="00573E27" w:rsidRPr="00573E27" w:rsidRDefault="00573E27" w:rsidP="00D01E74">
            <w:pPr>
              <w:numPr>
                <w:ilvl w:val="0"/>
                <w:numId w:val="35"/>
              </w:numPr>
              <w:spacing w:before="120" w:after="120" w:line="278"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73E27">
              <w:rPr>
                <w:rFonts w:asciiTheme="minorHAnsi" w:hAnsiTheme="minorHAnsi"/>
                <w:b/>
                <w:bCs/>
              </w:rPr>
              <w:t>60-min Professional Discussion</w:t>
            </w:r>
          </w:p>
          <w:p w14:paraId="1F940DCB" w14:textId="77777777" w:rsidR="00573E27" w:rsidRPr="00573E27" w:rsidRDefault="00573E27" w:rsidP="00D01E74">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385" w:type="dxa"/>
            <w:shd w:val="clear" w:color="auto" w:fill="DED5EE" w:themeFill="accent5" w:themeFillTint="33"/>
          </w:tcPr>
          <w:p w14:paraId="0DE1DEE5" w14:textId="77777777" w:rsidR="00573E27" w:rsidRPr="00573E27" w:rsidRDefault="00573E27" w:rsidP="00D01E74">
            <w:pPr>
              <w:numPr>
                <w:ilvl w:val="0"/>
                <w:numId w:val="35"/>
              </w:numPr>
              <w:spacing w:before="120" w:after="120" w:line="278"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73E27">
              <w:rPr>
                <w:rFonts w:asciiTheme="minorHAnsi" w:hAnsiTheme="minorHAnsi"/>
                <w:b/>
                <w:bCs/>
              </w:rPr>
              <w:lastRenderedPageBreak/>
              <w:t>Showcase Report or Showcase Presentation + 30-min interview</w:t>
            </w:r>
          </w:p>
          <w:p w14:paraId="2D30A8DF" w14:textId="77777777" w:rsidR="00573E27" w:rsidRPr="00573E27" w:rsidRDefault="00573E27" w:rsidP="00D01E74">
            <w:pPr>
              <w:numPr>
                <w:ilvl w:val="0"/>
                <w:numId w:val="35"/>
              </w:numPr>
              <w:spacing w:before="120" w:after="120" w:line="278"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73E27">
              <w:rPr>
                <w:rFonts w:asciiTheme="minorHAnsi" w:hAnsiTheme="minorHAnsi"/>
                <w:b/>
                <w:bCs/>
              </w:rPr>
              <w:lastRenderedPageBreak/>
              <w:t>90-min Observation of practice</w:t>
            </w:r>
          </w:p>
          <w:p w14:paraId="3ECB36E6" w14:textId="77777777" w:rsidR="00573E27" w:rsidRPr="00573E27" w:rsidRDefault="00573E27" w:rsidP="00D01E74">
            <w:pPr>
              <w:numPr>
                <w:ilvl w:val="0"/>
                <w:numId w:val="35"/>
              </w:numPr>
              <w:spacing w:before="120" w:after="120" w:line="278"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73E27">
              <w:rPr>
                <w:rFonts w:asciiTheme="minorHAnsi" w:hAnsiTheme="minorHAnsi"/>
                <w:b/>
                <w:bCs/>
              </w:rPr>
              <w:t>60-min Professional Discussion</w:t>
            </w:r>
          </w:p>
          <w:p w14:paraId="1505DEC3" w14:textId="77777777" w:rsidR="00573E27" w:rsidRPr="00573E27" w:rsidRDefault="00573E27" w:rsidP="00D01E74">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548" w:type="dxa"/>
            <w:shd w:val="clear" w:color="auto" w:fill="DED5EE" w:themeFill="accent5" w:themeFillTint="33"/>
          </w:tcPr>
          <w:p w14:paraId="1D3FA413" w14:textId="77777777" w:rsidR="00573E27" w:rsidRPr="00573E27" w:rsidRDefault="00573E27" w:rsidP="00D01E74">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73E27">
              <w:rPr>
                <w:rFonts w:asciiTheme="minorHAnsi" w:hAnsiTheme="minorHAnsi"/>
              </w:rPr>
              <w:lastRenderedPageBreak/>
              <w:t xml:space="preserve">NA </w:t>
            </w:r>
          </w:p>
        </w:tc>
        <w:tc>
          <w:tcPr>
            <w:tcW w:w="4243" w:type="dxa"/>
            <w:shd w:val="clear" w:color="auto" w:fill="DED5EE" w:themeFill="accent5" w:themeFillTint="33"/>
          </w:tcPr>
          <w:p w14:paraId="2D864073" w14:textId="77777777" w:rsidR="00573E27" w:rsidRPr="00573E27" w:rsidRDefault="00573E27" w:rsidP="00D01E74">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73E27">
              <w:rPr>
                <w:rFonts w:asciiTheme="minorHAnsi" w:hAnsiTheme="minorHAnsi"/>
              </w:rPr>
              <w:t>N/A</w:t>
            </w:r>
          </w:p>
        </w:tc>
      </w:tr>
      <w:tr w:rsidR="00573E27" w:rsidRPr="00573E27" w14:paraId="76C02AE5" w14:textId="77777777" w:rsidTr="00D01E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7" w:type="dxa"/>
            <w:shd w:val="clear" w:color="auto" w:fill="DED5EE" w:themeFill="accent5" w:themeFillTint="33"/>
          </w:tcPr>
          <w:p w14:paraId="05239F3E" w14:textId="77777777" w:rsidR="00573E27" w:rsidRPr="00573E27" w:rsidRDefault="00573E27" w:rsidP="00D01E74">
            <w:pPr>
              <w:spacing w:before="120" w:after="120"/>
              <w:rPr>
                <w:rFonts w:asciiTheme="minorHAnsi" w:hAnsiTheme="minorHAnsi"/>
                <w:b w:val="0"/>
                <w:bCs w:val="0"/>
              </w:rPr>
            </w:pPr>
          </w:p>
        </w:tc>
        <w:tc>
          <w:tcPr>
            <w:tcW w:w="1840" w:type="dxa"/>
            <w:shd w:val="clear" w:color="auto" w:fill="DED5EE" w:themeFill="accent5" w:themeFillTint="33"/>
          </w:tcPr>
          <w:p w14:paraId="42A0BC47"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c>
          <w:tcPr>
            <w:tcW w:w="2486" w:type="dxa"/>
            <w:shd w:val="clear" w:color="auto" w:fill="DED5EE" w:themeFill="accent5" w:themeFillTint="33"/>
          </w:tcPr>
          <w:p w14:paraId="2B63D6D2" w14:textId="77777777" w:rsidR="00573E27" w:rsidRPr="00573E27" w:rsidRDefault="00573E27" w:rsidP="00D01E74">
            <w:pPr>
              <w:pStyle w:val="ListParagraph"/>
              <w:spacing w:before="120" w:after="120" w:line="278"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c>
          <w:tcPr>
            <w:tcW w:w="2385" w:type="dxa"/>
            <w:shd w:val="clear" w:color="auto" w:fill="DED5EE" w:themeFill="accent5" w:themeFillTint="33"/>
          </w:tcPr>
          <w:p w14:paraId="303506C3" w14:textId="77777777" w:rsidR="00573E27" w:rsidRPr="00573E27" w:rsidRDefault="00573E27" w:rsidP="00D01E74">
            <w:pPr>
              <w:pStyle w:val="ListParagraph"/>
              <w:spacing w:before="120" w:after="120" w:line="278"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c>
          <w:tcPr>
            <w:tcW w:w="1548" w:type="dxa"/>
            <w:shd w:val="clear" w:color="auto" w:fill="DED5EE" w:themeFill="accent5" w:themeFillTint="33"/>
          </w:tcPr>
          <w:p w14:paraId="7D5143D3"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4243" w:type="dxa"/>
            <w:shd w:val="clear" w:color="auto" w:fill="DED5EE" w:themeFill="accent5" w:themeFillTint="33"/>
          </w:tcPr>
          <w:p w14:paraId="31A3DF74" w14:textId="77777777" w:rsidR="00573E27" w:rsidRPr="00573E27" w:rsidRDefault="00573E27" w:rsidP="00D01E74">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73E27">
              <w:rPr>
                <w:rFonts w:asciiTheme="minorHAnsi" w:hAnsiTheme="minorHAnsi"/>
              </w:rPr>
              <w:t>Total off the job hours= 278</w:t>
            </w:r>
          </w:p>
        </w:tc>
      </w:tr>
    </w:tbl>
    <w:p w14:paraId="09AA74AB" w14:textId="77777777" w:rsidR="00F3736A" w:rsidRDefault="00F3736A" w:rsidP="00047B95">
      <w:pPr>
        <w:pBdr>
          <w:bottom w:val="dashDotStroked" w:sz="24" w:space="1" w:color="C6D3F1" w:themeColor="accent1" w:themeTint="33"/>
        </w:pBdr>
      </w:pPr>
    </w:p>
    <w:p w14:paraId="525CD1DB" w14:textId="1B371AE0" w:rsidR="00F3736A" w:rsidRPr="00C02426" w:rsidRDefault="00F3736A" w:rsidP="00830C8C">
      <w:pPr>
        <w:pStyle w:val="Heading3"/>
        <w:spacing w:line="360" w:lineRule="auto"/>
        <w:rPr>
          <w:b/>
          <w:bCs/>
          <w:color w:val="603E99" w:themeColor="accent5"/>
        </w:rPr>
      </w:pPr>
      <w:r w:rsidRPr="00C02426">
        <w:rPr>
          <w:b/>
          <w:bCs/>
          <w:color w:val="603E99" w:themeColor="accent5"/>
        </w:rPr>
        <w:t>Career Development &amp; Support</w:t>
      </w:r>
    </w:p>
    <w:p w14:paraId="597CE14A" w14:textId="0000616F" w:rsidR="00C16659" w:rsidRPr="00AD284A" w:rsidRDefault="00C16659" w:rsidP="00C16659">
      <w:pPr>
        <w:rPr>
          <w:b/>
          <w:bCs/>
          <w:color w:val="1F3E81" w:themeColor="accent1"/>
        </w:rPr>
      </w:pPr>
      <w:r w:rsidRPr="00C02426">
        <w:rPr>
          <w:b/>
          <w:bCs/>
          <w:color w:val="603E99" w:themeColor="accent5"/>
        </w:rPr>
        <w:t>Career Information, Advice and Guidance Assessment</w:t>
      </w:r>
      <w:r w:rsidR="00AD284A">
        <w:rPr>
          <w:b/>
          <w:bCs/>
          <w:color w:val="1F3E81" w:themeColor="accent1"/>
        </w:rPr>
        <w:br/>
      </w:r>
      <w:r>
        <w:t>Completed when apprentice reaches 75% progress on their e-portfolio.</w:t>
      </w:r>
    </w:p>
    <w:p w14:paraId="26DBAB07" w14:textId="5648D0C7" w:rsidR="00C16659" w:rsidRPr="00AD284A" w:rsidRDefault="00C16659" w:rsidP="00C16659">
      <w:pPr>
        <w:rPr>
          <w:b/>
          <w:bCs/>
          <w:color w:val="1F3E81" w:themeColor="accent1"/>
        </w:rPr>
      </w:pPr>
      <w:r w:rsidRPr="00C02426">
        <w:rPr>
          <w:b/>
          <w:bCs/>
          <w:color w:val="603E99" w:themeColor="accent5"/>
        </w:rPr>
        <w:t>Formal Progress Reviews</w:t>
      </w:r>
      <w:r w:rsidR="00AD284A">
        <w:rPr>
          <w:b/>
          <w:bCs/>
          <w:color w:val="1F3E81" w:themeColor="accent1"/>
        </w:rPr>
        <w:br/>
      </w:r>
      <w:r>
        <w:t xml:space="preserve">Every 10 – </w:t>
      </w:r>
      <w:proofErr w:type="gramStart"/>
      <w:r>
        <w:t>12  weeks</w:t>
      </w:r>
      <w:proofErr w:type="gramEnd"/>
      <w:r>
        <w:t xml:space="preserve"> with line manager, apprentice and coach.</w:t>
      </w:r>
    </w:p>
    <w:p w14:paraId="4EA2F72C" w14:textId="6F9D60C2" w:rsidR="00F3736A" w:rsidRPr="00AD284A" w:rsidRDefault="00C16659" w:rsidP="00C16659">
      <w:pPr>
        <w:rPr>
          <w:b/>
          <w:bCs/>
          <w:color w:val="1F3E81" w:themeColor="accent1"/>
        </w:rPr>
      </w:pPr>
      <w:r w:rsidRPr="00C02426">
        <w:rPr>
          <w:b/>
          <w:bCs/>
          <w:color w:val="603E99" w:themeColor="accent5"/>
        </w:rPr>
        <w:t>1-2-1 Coaching Sessions</w:t>
      </w:r>
      <w:r w:rsidR="00AD284A">
        <w:rPr>
          <w:b/>
          <w:bCs/>
          <w:color w:val="1F3E81" w:themeColor="accent1"/>
        </w:rPr>
        <w:br/>
      </w:r>
      <w:r>
        <w:t>Every 4-6 weeks (frequency increases for additional support needs).</w:t>
      </w:r>
    </w:p>
    <w:p w14:paraId="71B99F34" w14:textId="77777777" w:rsidR="00AC3533" w:rsidRDefault="00AC3533" w:rsidP="00047B95">
      <w:pPr>
        <w:pBdr>
          <w:bottom w:val="dashDotStroked" w:sz="24" w:space="1" w:color="C6D3F1" w:themeColor="accent1" w:themeTint="33"/>
        </w:pBdr>
      </w:pPr>
    </w:p>
    <w:p w14:paraId="4378CACC" w14:textId="3A6AA35B" w:rsidR="004A4F06" w:rsidRPr="00C02426" w:rsidRDefault="00F3736A" w:rsidP="00830C8C">
      <w:pPr>
        <w:pStyle w:val="Heading3"/>
        <w:spacing w:line="360" w:lineRule="auto"/>
        <w:rPr>
          <w:b/>
          <w:bCs/>
          <w:color w:val="603E99" w:themeColor="accent5"/>
        </w:rPr>
      </w:pPr>
      <w:r w:rsidRPr="00C02426">
        <w:rPr>
          <w:b/>
          <w:bCs/>
          <w:color w:val="603E99" w:themeColor="accent5"/>
        </w:rPr>
        <w:t>Key Contacts &amp; Support</w:t>
      </w:r>
    </w:p>
    <w:p w14:paraId="46A12E2B" w14:textId="227C5A68" w:rsidR="004A4F06" w:rsidRDefault="00387D8D" w:rsidP="00387D8D">
      <w:pPr>
        <w:pStyle w:val="ListParagraph"/>
        <w:numPr>
          <w:ilvl w:val="0"/>
          <w:numId w:val="3"/>
        </w:numPr>
      </w:pPr>
      <w:hyperlink r:id="rId15" w:history="1">
        <w:r w:rsidRPr="000803F7">
          <w:rPr>
            <w:rStyle w:val="Hyperlink"/>
          </w:rPr>
          <w:t>Safeguarding Contact</w:t>
        </w:r>
      </w:hyperlink>
    </w:p>
    <w:p w14:paraId="7B457C26" w14:textId="43D1B69F" w:rsidR="00387D8D" w:rsidRDefault="00387D8D" w:rsidP="00387D8D">
      <w:pPr>
        <w:pStyle w:val="ListParagraph"/>
        <w:numPr>
          <w:ilvl w:val="0"/>
          <w:numId w:val="3"/>
        </w:numPr>
      </w:pPr>
      <w:hyperlink r:id="rId16" w:history="1">
        <w:r w:rsidRPr="007B7A6B">
          <w:rPr>
            <w:rStyle w:val="Hyperlink"/>
          </w:rPr>
          <w:t>General Support</w:t>
        </w:r>
      </w:hyperlink>
    </w:p>
    <w:p w14:paraId="5A4DB05E" w14:textId="69B861CB" w:rsidR="00387D8D" w:rsidRDefault="00387D8D" w:rsidP="00387D8D">
      <w:pPr>
        <w:pStyle w:val="ListParagraph"/>
        <w:numPr>
          <w:ilvl w:val="0"/>
          <w:numId w:val="3"/>
        </w:numPr>
      </w:pPr>
      <w:hyperlink r:id="rId17" w:history="1">
        <w:r w:rsidRPr="003013A9">
          <w:rPr>
            <w:rStyle w:val="Hyperlink"/>
          </w:rPr>
          <w:t>Complaints &amp; Concerns</w:t>
        </w:r>
      </w:hyperlink>
    </w:p>
    <w:p w14:paraId="07A283B3" w14:textId="33FA8F72" w:rsidR="00387D8D" w:rsidRDefault="00387D8D" w:rsidP="00387D8D">
      <w:pPr>
        <w:pStyle w:val="ListParagraph"/>
        <w:numPr>
          <w:ilvl w:val="0"/>
          <w:numId w:val="3"/>
        </w:numPr>
      </w:pPr>
      <w:hyperlink r:id="rId18" w:history="1">
        <w:r w:rsidRPr="00BB3227">
          <w:rPr>
            <w:rStyle w:val="Hyperlink"/>
          </w:rPr>
          <w:t>Learner Portal</w:t>
        </w:r>
      </w:hyperlink>
    </w:p>
    <w:p w14:paraId="7A69FA81" w14:textId="58CE464B" w:rsidR="00387D8D" w:rsidRPr="004A4F06" w:rsidRDefault="00387D8D" w:rsidP="00387D8D">
      <w:pPr>
        <w:pStyle w:val="ListParagraph"/>
        <w:numPr>
          <w:ilvl w:val="0"/>
          <w:numId w:val="3"/>
        </w:numPr>
      </w:pPr>
      <w:hyperlink r:id="rId19" w:history="1">
        <w:r w:rsidRPr="00E753D2">
          <w:rPr>
            <w:rStyle w:val="Hyperlink"/>
          </w:rPr>
          <w:t>Session Cancellations</w:t>
        </w:r>
      </w:hyperlink>
    </w:p>
    <w:p w14:paraId="796EB3AD" w14:textId="77777777" w:rsidR="00AC3533" w:rsidRDefault="00AC3533" w:rsidP="00047B95">
      <w:pPr>
        <w:pBdr>
          <w:bottom w:val="dashDotStroked" w:sz="24" w:space="1" w:color="C6D3F1" w:themeColor="accent1" w:themeTint="33"/>
        </w:pBdr>
      </w:pPr>
    </w:p>
    <w:p w14:paraId="57319C88" w14:textId="570DCFF6" w:rsidR="00830C8C" w:rsidRPr="00C02426" w:rsidRDefault="00F3736A" w:rsidP="00830C8C">
      <w:pPr>
        <w:pStyle w:val="Heading3"/>
        <w:spacing w:line="360" w:lineRule="auto"/>
        <w:rPr>
          <w:b/>
          <w:bCs/>
          <w:color w:val="603E99" w:themeColor="accent5"/>
        </w:rPr>
      </w:pPr>
      <w:r w:rsidRPr="00C02426">
        <w:rPr>
          <w:b/>
          <w:bCs/>
          <w:color w:val="603E99" w:themeColor="accent5"/>
        </w:rPr>
        <w:t>Progression &amp; Additional Notes</w:t>
      </w:r>
    </w:p>
    <w:p w14:paraId="310981F5" w14:textId="77777777" w:rsidR="00666906" w:rsidRDefault="00666906" w:rsidP="00666906">
      <w:r>
        <w:t>Completing the Customer Service Practitioner Level 2 apprenticeship gives learners a solid foundation in providing high-quality service to customers, handling queries, and working effectively as part of a team. These are skills that are highly valued across all sectors, including healthcare, retail, hospitality, finance, local government, and education.</w:t>
      </w:r>
    </w:p>
    <w:p w14:paraId="54CB5664" w14:textId="77777777" w:rsidR="00666906" w:rsidRDefault="00666906" w:rsidP="00666906">
      <w:r>
        <w:t>Many apprentices use this programme as a first step into a career within customer service, with opportunities to progress into more senior front-line roles such as senior receptionist, customer service supervisor, or contact centre team leader, depending on the organisation.</w:t>
      </w:r>
    </w:p>
    <w:p w14:paraId="17BE119F" w14:textId="77777777" w:rsidR="00666906" w:rsidRDefault="00666906" w:rsidP="00666906">
      <w:r>
        <w:t>Learners who enjoy supporting colleagues and developing others may also move into mentoring roles, helping new staff or apprentices to understand policies, systems, and ways of working. Strong communication and problem-solving skills gained on the programme can also support progression into areas like administration, HR support, or patient liaison.</w:t>
      </w:r>
    </w:p>
    <w:p w14:paraId="71B6CBB0" w14:textId="77777777" w:rsidR="00666906" w:rsidRDefault="00666906" w:rsidP="00666906">
      <w:r>
        <w:t xml:space="preserve">The natural next step for many learners is to progress onto the Business Administrator Level 3 apprenticeship, or other Level 3 qualifications that fit their career goals. </w:t>
      </w:r>
    </w:p>
    <w:p w14:paraId="1504D539" w14:textId="0CB1115B" w:rsidR="00C824F6" w:rsidRDefault="00666906" w:rsidP="00666906">
      <w:r>
        <w:t>By completing this apprenticeship, learners not only gain technical skills but also develop confidence, resilience, and adaptability – all of which are transferable and valuable for a long-term career in customer-facing roles.</w:t>
      </w:r>
    </w:p>
    <w:p w14:paraId="6D96D1BC" w14:textId="77777777" w:rsidR="007D623C" w:rsidRPr="00A3798C" w:rsidRDefault="007D623C" w:rsidP="007D623C">
      <w:r w:rsidRPr="00A3798C">
        <w:rPr>
          <w:b/>
          <w:bCs/>
        </w:rPr>
        <w:t>Progression Routes:</w:t>
      </w:r>
    </w:p>
    <w:p w14:paraId="4DF9056B" w14:textId="77777777" w:rsidR="007D623C" w:rsidRPr="005068C3" w:rsidRDefault="007D623C" w:rsidP="007D623C">
      <w:pPr>
        <w:numPr>
          <w:ilvl w:val="0"/>
          <w:numId w:val="47"/>
        </w:numPr>
        <w:spacing w:line="278" w:lineRule="auto"/>
      </w:pPr>
      <w:r w:rsidRPr="005068C3">
        <w:t>Business Administrator Level 3 apprenticeship or sector-specific training.</w:t>
      </w:r>
    </w:p>
    <w:p w14:paraId="6551B7E7" w14:textId="77777777" w:rsidR="007D623C" w:rsidRPr="00A3798C" w:rsidRDefault="007D623C" w:rsidP="007D623C">
      <w:pPr>
        <w:numPr>
          <w:ilvl w:val="0"/>
          <w:numId w:val="47"/>
        </w:numPr>
        <w:spacing w:line="278" w:lineRule="auto"/>
      </w:pPr>
      <w:r w:rsidRPr="00A3798C">
        <w:t>Edward Jenner NHS Leadership Programme</w:t>
      </w:r>
    </w:p>
    <w:p w14:paraId="0B09178D" w14:textId="77777777" w:rsidR="007D623C" w:rsidRPr="00A3798C" w:rsidRDefault="007D623C" w:rsidP="007D623C">
      <w:pPr>
        <w:rPr>
          <w:rFonts w:cs="Arial"/>
        </w:rPr>
      </w:pPr>
      <w:r w:rsidRPr="00A3798C">
        <w:rPr>
          <w:rFonts w:cs="Arial"/>
          <w:b/>
          <w:bCs/>
        </w:rPr>
        <w:t>Free External Learning Opportunities:</w:t>
      </w:r>
    </w:p>
    <w:p w14:paraId="6ED146D2" w14:textId="268528E5" w:rsidR="007D623C" w:rsidRPr="00C02426" w:rsidRDefault="007D623C" w:rsidP="00666906">
      <w:pPr>
        <w:numPr>
          <w:ilvl w:val="0"/>
          <w:numId w:val="48"/>
        </w:numPr>
        <w:spacing w:line="278" w:lineRule="auto"/>
        <w:rPr>
          <w:rFonts w:cs="Arial"/>
        </w:rPr>
      </w:pPr>
      <w:r w:rsidRPr="00A3798C">
        <w:rPr>
          <w:rFonts w:cs="Arial"/>
          <w:b/>
          <w:bCs/>
        </w:rPr>
        <w:t>Edward Jenner Programme – NHS Leadership Academy</w:t>
      </w:r>
      <w:r w:rsidRPr="00A3798C">
        <w:rPr>
          <w:rFonts w:cs="Arial"/>
        </w:rPr>
        <w:br/>
        <w:t>A free, fully online leadership development programme for those working in the NHS or health/care roles. Offers flexible learning to build confidence and leadership awareness. Recommended for learners looking to progress into senior admin or supervisory roles.</w:t>
      </w:r>
      <w:r w:rsidRPr="00A3798C">
        <w:rPr>
          <w:rFonts w:cs="Arial"/>
        </w:rPr>
        <w:br/>
      </w:r>
      <w:hyperlink r:id="rId20" w:tgtFrame="_new" w:history="1">
        <w:r w:rsidRPr="00A3798C">
          <w:rPr>
            <w:rStyle w:val="Hyperlink"/>
            <w:rFonts w:cs="Arial"/>
          </w:rPr>
          <w:t>https://www.leadershipacademy.nhs.uk/programmes/the-edward-jenner-programme/</w:t>
        </w:r>
      </w:hyperlink>
    </w:p>
    <w:sectPr w:rsidR="007D623C" w:rsidRPr="00C02426" w:rsidSect="004A4F06">
      <w:headerReference w:type="default" r:id="rId21"/>
      <w:footerReference w:type="default" r:id="rId2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F033E" w14:textId="77777777" w:rsidR="007242F5" w:rsidRDefault="007242F5" w:rsidP="00F3736A">
      <w:pPr>
        <w:spacing w:after="0" w:line="240" w:lineRule="auto"/>
      </w:pPr>
      <w:r>
        <w:separator/>
      </w:r>
    </w:p>
  </w:endnote>
  <w:endnote w:type="continuationSeparator" w:id="0">
    <w:p w14:paraId="22FD061D" w14:textId="77777777" w:rsidR="007242F5" w:rsidRDefault="007242F5" w:rsidP="00F37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Roboto Medium">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06D05" w14:textId="77777777" w:rsidR="00F3736A" w:rsidRDefault="00F3736A" w:rsidP="00B2016C">
    <w:pPr>
      <w:pStyle w:val="Footer"/>
      <w:pBdr>
        <w:top w:val="single" w:sz="8" w:space="1" w:color="009C72" w:themeColor="accent3"/>
      </w:pBdr>
      <w:rPr>
        <w:sz w:val="16"/>
        <w:szCs w:val="16"/>
      </w:rPr>
    </w:pPr>
  </w:p>
  <w:tbl>
    <w:tblPr>
      <w:tblStyle w:val="TableGrid"/>
      <w:tblW w:w="0" w:type="auto"/>
      <w:tblLook w:val="04A0" w:firstRow="1" w:lastRow="0" w:firstColumn="1" w:lastColumn="0" w:noHBand="0" w:noVBand="1"/>
    </w:tblPr>
    <w:tblGrid>
      <w:gridCol w:w="12758"/>
      <w:gridCol w:w="1134"/>
    </w:tblGrid>
    <w:tr w:rsidR="00F3736A" w14:paraId="0F64FA80" w14:textId="77777777" w:rsidTr="00FF7B05">
      <w:tc>
        <w:tcPr>
          <w:tcW w:w="12758" w:type="dxa"/>
          <w:tcBorders>
            <w:top w:val="nil"/>
            <w:left w:val="nil"/>
            <w:bottom w:val="nil"/>
            <w:right w:val="nil"/>
          </w:tcBorders>
        </w:tcPr>
        <w:p w14:paraId="7FA35040" w14:textId="77777777" w:rsidR="00F3736A" w:rsidRDefault="00F3736A" w:rsidP="000D175E">
          <w:pPr>
            <w:pStyle w:val="Footer"/>
            <w:rPr>
              <w:sz w:val="16"/>
              <w:szCs w:val="16"/>
            </w:rPr>
          </w:pPr>
          <w:r w:rsidRPr="00384488">
            <w:rPr>
              <w:b/>
              <w:bCs/>
              <w:sz w:val="16"/>
              <w:szCs w:val="16"/>
            </w:rPr>
            <w:t>Dynamic Training UK Ltd</w:t>
          </w:r>
          <w:r w:rsidRPr="00384488">
            <w:rPr>
              <w:sz w:val="16"/>
              <w:szCs w:val="16"/>
            </w:rPr>
            <w:t>, 46 Victoria Road, Hartlepool, County Durham, TS26 8DD</w:t>
          </w:r>
        </w:p>
        <w:p w14:paraId="374A959F" w14:textId="77777777" w:rsidR="00F3736A" w:rsidRDefault="00F3736A" w:rsidP="000D175E">
          <w:pPr>
            <w:pStyle w:val="Footer"/>
            <w:rPr>
              <w:sz w:val="16"/>
              <w:szCs w:val="16"/>
            </w:rPr>
          </w:pPr>
        </w:p>
        <w:p w14:paraId="435ABDAB" w14:textId="77777777" w:rsidR="00F3736A" w:rsidRDefault="00F3736A" w:rsidP="000D175E">
          <w:pPr>
            <w:pStyle w:val="Footer"/>
            <w:rPr>
              <w:sz w:val="16"/>
              <w:szCs w:val="16"/>
            </w:rPr>
          </w:pPr>
          <w:r w:rsidRPr="00CD4794">
            <w:rPr>
              <w:sz w:val="16"/>
              <w:szCs w:val="16"/>
            </w:rPr>
            <w:t>Dynamic Training UK Ltd is a company registered in the United Kingdom of Great Britain &amp; Northern Ireland. Registered office: 46 Victoria Road, Hartlepool, TS26 8DD. Company Reg No. 06374888</w:t>
          </w:r>
        </w:p>
      </w:tc>
      <w:tc>
        <w:tcPr>
          <w:tcW w:w="1134" w:type="dxa"/>
          <w:tcBorders>
            <w:top w:val="nil"/>
            <w:left w:val="nil"/>
            <w:bottom w:val="nil"/>
            <w:right w:val="nil"/>
          </w:tcBorders>
          <w:vAlign w:val="bottom"/>
        </w:tcPr>
        <w:p w14:paraId="0B2B18D9" w14:textId="77777777" w:rsidR="00F3736A" w:rsidRDefault="00F3736A" w:rsidP="00633E01">
          <w:pPr>
            <w:pStyle w:val="Footer"/>
            <w:jc w:val="right"/>
            <w:rPr>
              <w:sz w:val="16"/>
              <w:szCs w:val="16"/>
            </w:rPr>
          </w:pPr>
          <w:r>
            <w:rPr>
              <w:sz w:val="16"/>
              <w:szCs w:val="16"/>
            </w:rPr>
            <w:t xml:space="preserve">Page </w:t>
          </w:r>
          <w:r w:rsidRPr="00E160F5">
            <w:rPr>
              <w:sz w:val="16"/>
              <w:szCs w:val="16"/>
            </w:rPr>
            <w:fldChar w:fldCharType="begin"/>
          </w:r>
          <w:r w:rsidRPr="00E160F5">
            <w:rPr>
              <w:sz w:val="16"/>
              <w:szCs w:val="16"/>
            </w:rPr>
            <w:instrText xml:space="preserve"> PAGE   \* MERGEFORMAT </w:instrText>
          </w:r>
          <w:r w:rsidRPr="00E160F5">
            <w:rPr>
              <w:sz w:val="16"/>
              <w:szCs w:val="16"/>
            </w:rPr>
            <w:fldChar w:fldCharType="separate"/>
          </w:r>
          <w:r w:rsidRPr="00E160F5">
            <w:rPr>
              <w:noProof/>
              <w:sz w:val="16"/>
              <w:szCs w:val="16"/>
            </w:rPr>
            <w:t>1</w:t>
          </w:r>
          <w:r w:rsidRPr="00E160F5">
            <w:rPr>
              <w:noProof/>
              <w:sz w:val="16"/>
              <w:szCs w:val="16"/>
            </w:rPr>
            <w:fldChar w:fldCharType="end"/>
          </w:r>
        </w:p>
      </w:tc>
    </w:tr>
  </w:tbl>
  <w:p w14:paraId="1D180772" w14:textId="77777777" w:rsidR="00F3736A" w:rsidRDefault="00F37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3DE0F" w14:textId="77777777" w:rsidR="007242F5" w:rsidRDefault="007242F5" w:rsidP="00F3736A">
      <w:pPr>
        <w:spacing w:after="0" w:line="240" w:lineRule="auto"/>
      </w:pPr>
      <w:r>
        <w:separator/>
      </w:r>
    </w:p>
  </w:footnote>
  <w:footnote w:type="continuationSeparator" w:id="0">
    <w:p w14:paraId="62F08081" w14:textId="77777777" w:rsidR="007242F5" w:rsidRDefault="007242F5" w:rsidP="00F373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9"/>
      <w:gridCol w:w="10493"/>
    </w:tblGrid>
    <w:tr w:rsidR="00F3736A" w:rsidRPr="00B2016C" w14:paraId="3579A6D1" w14:textId="77777777" w:rsidTr="00AC3533">
      <w:tc>
        <w:tcPr>
          <w:tcW w:w="3399" w:type="dxa"/>
        </w:tcPr>
        <w:p w14:paraId="27B3B5B2" w14:textId="77777777" w:rsidR="00F3736A" w:rsidRPr="000D175E" w:rsidRDefault="00F3736A">
          <w:pPr>
            <w:pStyle w:val="Header"/>
          </w:pPr>
          <w:r w:rsidRPr="000D175E">
            <w:rPr>
              <w:noProof/>
            </w:rPr>
            <w:drawing>
              <wp:inline distT="0" distB="0" distL="0" distR="0" wp14:anchorId="30135595" wp14:editId="70C6F9FC">
                <wp:extent cx="2021755" cy="304800"/>
                <wp:effectExtent l="0" t="0" r="0" b="0"/>
                <wp:docPr id="167755518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211832" name="Graphic 1"/>
                        <pic:cNvPicPr/>
                      </pic:nvPicPr>
                      <pic:blipFill>
                        <a:blip r:embed="rId1">
                          <a:extLst>
                            <a:ext uri="{96DAC541-7B7A-43D3-8B79-37D633B846F1}">
                              <asvg:svgBlip xmlns:asvg="http://schemas.microsoft.com/office/drawing/2016/SVG/main" r:embed="rId2"/>
                            </a:ext>
                          </a:extLst>
                        </a:blip>
                        <a:stretch>
                          <a:fillRect/>
                        </a:stretch>
                      </pic:blipFill>
                      <pic:spPr>
                        <a:xfrm>
                          <a:off x="0" y="0"/>
                          <a:ext cx="2045958" cy="308449"/>
                        </a:xfrm>
                        <a:prstGeom prst="rect">
                          <a:avLst/>
                        </a:prstGeom>
                      </pic:spPr>
                    </pic:pic>
                  </a:graphicData>
                </a:graphic>
              </wp:inline>
            </w:drawing>
          </w:r>
        </w:p>
      </w:tc>
      <w:tc>
        <w:tcPr>
          <w:tcW w:w="10493" w:type="dxa"/>
          <w:vAlign w:val="center"/>
        </w:tcPr>
        <w:p w14:paraId="344E28A2" w14:textId="0C82D7DD" w:rsidR="00F3736A" w:rsidRPr="00135ECB" w:rsidRDefault="00F3736A" w:rsidP="00CA1F77">
          <w:pPr>
            <w:pStyle w:val="Header"/>
            <w:jc w:val="right"/>
            <w:rPr>
              <w:sz w:val="16"/>
              <w:szCs w:val="16"/>
            </w:rPr>
          </w:pPr>
          <w:r w:rsidRPr="00CA1F77">
            <w:rPr>
              <w:noProof/>
              <w:position w:val="-8"/>
              <w:sz w:val="16"/>
              <w:szCs w:val="16"/>
            </w:rPr>
            <w:drawing>
              <wp:inline distT="0" distB="0" distL="0" distR="0" wp14:anchorId="1C7135FB" wp14:editId="3E30945B">
                <wp:extent cx="180000" cy="180000"/>
                <wp:effectExtent l="0" t="0" r="0" b="0"/>
                <wp:docPr id="70769276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692762" name="Graphic 707692762"/>
                        <pic:cNvPicPr/>
                      </pic:nvPicPr>
                      <pic:blipFill>
                        <a:blip r:embed="rId3">
                          <a:extLst>
                            <a:ext uri="{96DAC541-7B7A-43D3-8B79-37D633B846F1}">
                              <asvg:svgBlip xmlns:asvg="http://schemas.microsoft.com/office/drawing/2016/SVG/main" r:embed="rId4"/>
                            </a:ext>
                          </a:extLst>
                        </a:blip>
                        <a:stretch>
                          <a:fillRect/>
                        </a:stretch>
                      </pic:blipFill>
                      <pic:spPr>
                        <a:xfrm>
                          <a:off x="0" y="0"/>
                          <a:ext cx="180000" cy="180000"/>
                        </a:xfrm>
                        <a:prstGeom prst="rect">
                          <a:avLst/>
                        </a:prstGeom>
                      </pic:spPr>
                    </pic:pic>
                  </a:graphicData>
                </a:graphic>
              </wp:inline>
            </w:drawing>
          </w:r>
          <w:r w:rsidRPr="00CA1F77">
            <w:rPr>
              <w:position w:val="-8"/>
              <w:sz w:val="16"/>
              <w:szCs w:val="16"/>
            </w:rPr>
            <w:t xml:space="preserve"> </w:t>
          </w:r>
          <w:hyperlink r:id="rId5" w:history="1">
            <w:r w:rsidRPr="00C90AA4">
              <w:rPr>
                <w:rStyle w:val="Hyperlink"/>
                <w:sz w:val="16"/>
                <w:szCs w:val="16"/>
              </w:rPr>
              <w:t>ask.dynamic@dynamictraining.org.uk</w:t>
            </w:r>
          </w:hyperlink>
          <w:r w:rsidRPr="00DF23BB">
            <w:rPr>
              <w:rStyle w:val="Hyperlink"/>
              <w:sz w:val="16"/>
              <w:szCs w:val="16"/>
              <w:u w:val="none"/>
            </w:rPr>
            <w:t xml:space="preserve">  </w:t>
          </w:r>
          <w:r w:rsidRPr="00CA1F77">
            <w:rPr>
              <w:position w:val="-8"/>
              <w:sz w:val="16"/>
              <w:szCs w:val="16"/>
            </w:rPr>
            <w:t xml:space="preserve"> </w:t>
          </w:r>
          <w:r w:rsidRPr="00CA1F77">
            <w:rPr>
              <w:noProof/>
              <w:position w:val="-8"/>
              <w:sz w:val="16"/>
              <w:szCs w:val="16"/>
            </w:rPr>
            <w:drawing>
              <wp:inline distT="0" distB="0" distL="0" distR="0" wp14:anchorId="68B84D69" wp14:editId="017E93A2">
                <wp:extent cx="180000" cy="180000"/>
                <wp:effectExtent l="0" t="0" r="0" b="0"/>
                <wp:docPr id="159423208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232081" name="Graphic 1"/>
                        <pic:cNvPicPr/>
                      </pic:nvPicPr>
                      <pic:blipFill>
                        <a:blip r:embed="rId6">
                          <a:extLst>
                            <a:ext uri="{96DAC541-7B7A-43D3-8B79-37D633B846F1}">
                              <asvg:svgBlip xmlns:asvg="http://schemas.microsoft.com/office/drawing/2016/SVG/main" r:embed="rId7"/>
                            </a:ext>
                          </a:extLst>
                        </a:blip>
                        <a:stretch>
                          <a:fillRect/>
                        </a:stretch>
                      </pic:blipFill>
                      <pic:spPr>
                        <a:xfrm>
                          <a:off x="0" y="0"/>
                          <a:ext cx="180000" cy="180000"/>
                        </a:xfrm>
                        <a:prstGeom prst="rect">
                          <a:avLst/>
                        </a:prstGeom>
                      </pic:spPr>
                    </pic:pic>
                  </a:graphicData>
                </a:graphic>
              </wp:inline>
            </w:drawing>
          </w:r>
          <w:r>
            <w:rPr>
              <w:position w:val="-8"/>
              <w:sz w:val="16"/>
              <w:szCs w:val="16"/>
            </w:rPr>
            <w:t xml:space="preserve"> </w:t>
          </w:r>
          <w:hyperlink r:id="rId8" w:tooltip="Phone number" w:history="1">
            <w:r w:rsidRPr="00135ECB">
              <w:rPr>
                <w:rStyle w:val="Hyperlink"/>
                <w:sz w:val="16"/>
                <w:szCs w:val="16"/>
              </w:rPr>
              <w:t>020 8607 7850</w:t>
            </w:r>
          </w:hyperlink>
        </w:p>
      </w:tc>
    </w:tr>
  </w:tbl>
  <w:p w14:paraId="2817967C" w14:textId="5C7B7EBE" w:rsidR="00F3736A" w:rsidRPr="00201756" w:rsidRDefault="00F3736A" w:rsidP="00201756">
    <w:pPr>
      <w:pStyle w:val="Header"/>
      <w:tabs>
        <w:tab w:val="clear" w:pos="4513"/>
        <w:tab w:val="clear" w:pos="9026"/>
        <w:tab w:val="left" w:pos="8062"/>
      </w:tabs>
      <w:rPr>
        <w:vertAlign w:val="subscript"/>
      </w:rPr>
    </w:pPr>
    <w:r>
      <w:rPr>
        <w:noProof/>
      </w:rPr>
      <w:drawing>
        <wp:anchor distT="0" distB="0" distL="114300" distR="114300" simplePos="0" relativeHeight="251659264" behindDoc="0" locked="0" layoutInCell="1" allowOverlap="1" wp14:anchorId="6FF26333" wp14:editId="40D481F5">
          <wp:simplePos x="0" y="0"/>
          <wp:positionH relativeFrom="page">
            <wp:align>right</wp:align>
          </wp:positionH>
          <wp:positionV relativeFrom="paragraph">
            <wp:posOffset>-754380</wp:posOffset>
          </wp:positionV>
          <wp:extent cx="904875" cy="904875"/>
          <wp:effectExtent l="0" t="0" r="9525" b="9525"/>
          <wp:wrapNone/>
          <wp:docPr id="2051604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alphaModFix amt="35000"/>
                    <a:extLst>
                      <a:ext uri="{28A0092B-C50C-407E-A947-70E740481C1C}">
                        <a14:useLocalDpi xmlns:a14="http://schemas.microsoft.com/office/drawing/2010/main" val="0"/>
                      </a:ext>
                    </a:extLst>
                  </a:blip>
                  <a:srcRect/>
                  <a:stretch>
                    <a:fillRect/>
                  </a:stretch>
                </pic:blipFill>
                <pic:spPr bwMode="auto">
                  <a:xfrm rot="10800000">
                    <a:off x="0" y="0"/>
                    <a:ext cx="90487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vertAlign w:val="subscrip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35A8"/>
    <w:multiLevelType w:val="multilevel"/>
    <w:tmpl w:val="434AF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D0720"/>
    <w:multiLevelType w:val="hybridMultilevel"/>
    <w:tmpl w:val="03AC2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D0B82"/>
    <w:multiLevelType w:val="multilevel"/>
    <w:tmpl w:val="4CE44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F3CAD"/>
    <w:multiLevelType w:val="hybridMultilevel"/>
    <w:tmpl w:val="D3BEC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61EFF"/>
    <w:multiLevelType w:val="hybridMultilevel"/>
    <w:tmpl w:val="846A6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257C18"/>
    <w:multiLevelType w:val="hybridMultilevel"/>
    <w:tmpl w:val="7434578C"/>
    <w:lvl w:ilvl="0" w:tplc="E7FEB322">
      <w:start w:val="1"/>
      <w:numFmt w:val="bullet"/>
      <w:lvlText w:val=""/>
      <w:lvlJc w:val="left"/>
      <w:pPr>
        <w:ind w:left="720" w:hanging="360"/>
      </w:pPr>
      <w:rPr>
        <w:rFonts w:ascii="Symbol" w:hAnsi="Symbol" w:hint="default"/>
      </w:rPr>
    </w:lvl>
    <w:lvl w:ilvl="1" w:tplc="CE18023E">
      <w:start w:val="1"/>
      <w:numFmt w:val="bullet"/>
      <w:lvlText w:val="o"/>
      <w:lvlJc w:val="left"/>
      <w:pPr>
        <w:ind w:left="1440" w:hanging="360"/>
      </w:pPr>
      <w:rPr>
        <w:rFonts w:ascii="Courier New" w:hAnsi="Courier New" w:hint="default"/>
      </w:rPr>
    </w:lvl>
    <w:lvl w:ilvl="2" w:tplc="49524E2C">
      <w:start w:val="1"/>
      <w:numFmt w:val="bullet"/>
      <w:lvlText w:val=""/>
      <w:lvlJc w:val="left"/>
      <w:pPr>
        <w:ind w:left="2160" w:hanging="360"/>
      </w:pPr>
      <w:rPr>
        <w:rFonts w:ascii="Wingdings" w:hAnsi="Wingdings" w:hint="default"/>
      </w:rPr>
    </w:lvl>
    <w:lvl w:ilvl="3" w:tplc="536E0986">
      <w:start w:val="1"/>
      <w:numFmt w:val="bullet"/>
      <w:lvlText w:val=""/>
      <w:lvlJc w:val="left"/>
      <w:pPr>
        <w:ind w:left="2880" w:hanging="360"/>
      </w:pPr>
      <w:rPr>
        <w:rFonts w:ascii="Symbol" w:hAnsi="Symbol" w:hint="default"/>
      </w:rPr>
    </w:lvl>
    <w:lvl w:ilvl="4" w:tplc="A710B46E">
      <w:start w:val="1"/>
      <w:numFmt w:val="bullet"/>
      <w:lvlText w:val="o"/>
      <w:lvlJc w:val="left"/>
      <w:pPr>
        <w:ind w:left="3600" w:hanging="360"/>
      </w:pPr>
      <w:rPr>
        <w:rFonts w:ascii="Courier New" w:hAnsi="Courier New" w:hint="default"/>
      </w:rPr>
    </w:lvl>
    <w:lvl w:ilvl="5" w:tplc="759ECFC4">
      <w:start w:val="1"/>
      <w:numFmt w:val="bullet"/>
      <w:lvlText w:val=""/>
      <w:lvlJc w:val="left"/>
      <w:pPr>
        <w:ind w:left="4320" w:hanging="360"/>
      </w:pPr>
      <w:rPr>
        <w:rFonts w:ascii="Wingdings" w:hAnsi="Wingdings" w:hint="default"/>
      </w:rPr>
    </w:lvl>
    <w:lvl w:ilvl="6" w:tplc="0F5A53BE">
      <w:start w:val="1"/>
      <w:numFmt w:val="bullet"/>
      <w:lvlText w:val=""/>
      <w:lvlJc w:val="left"/>
      <w:pPr>
        <w:ind w:left="5040" w:hanging="360"/>
      </w:pPr>
      <w:rPr>
        <w:rFonts w:ascii="Symbol" w:hAnsi="Symbol" w:hint="default"/>
      </w:rPr>
    </w:lvl>
    <w:lvl w:ilvl="7" w:tplc="FCB2DB70">
      <w:start w:val="1"/>
      <w:numFmt w:val="bullet"/>
      <w:lvlText w:val="o"/>
      <w:lvlJc w:val="left"/>
      <w:pPr>
        <w:ind w:left="5760" w:hanging="360"/>
      </w:pPr>
      <w:rPr>
        <w:rFonts w:ascii="Courier New" w:hAnsi="Courier New" w:hint="default"/>
      </w:rPr>
    </w:lvl>
    <w:lvl w:ilvl="8" w:tplc="1834FE62">
      <w:start w:val="1"/>
      <w:numFmt w:val="bullet"/>
      <w:lvlText w:val=""/>
      <w:lvlJc w:val="left"/>
      <w:pPr>
        <w:ind w:left="6480" w:hanging="360"/>
      </w:pPr>
      <w:rPr>
        <w:rFonts w:ascii="Wingdings" w:hAnsi="Wingdings" w:hint="default"/>
      </w:rPr>
    </w:lvl>
  </w:abstractNum>
  <w:abstractNum w:abstractNumId="6" w15:restartNumberingAfterBreak="0">
    <w:nsid w:val="15FD34C2"/>
    <w:multiLevelType w:val="hybridMultilevel"/>
    <w:tmpl w:val="B574A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0E708D"/>
    <w:multiLevelType w:val="multilevel"/>
    <w:tmpl w:val="65E81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31142F"/>
    <w:multiLevelType w:val="hybridMultilevel"/>
    <w:tmpl w:val="1E5AE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5B4122"/>
    <w:multiLevelType w:val="hybridMultilevel"/>
    <w:tmpl w:val="0380A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329262"/>
    <w:multiLevelType w:val="hybridMultilevel"/>
    <w:tmpl w:val="A8CACD14"/>
    <w:lvl w:ilvl="0" w:tplc="2B6ACE8A">
      <w:start w:val="1"/>
      <w:numFmt w:val="bullet"/>
      <w:lvlText w:val=""/>
      <w:lvlJc w:val="left"/>
      <w:pPr>
        <w:ind w:left="720" w:hanging="360"/>
      </w:pPr>
      <w:rPr>
        <w:rFonts w:ascii="Symbol" w:hAnsi="Symbol" w:hint="default"/>
      </w:rPr>
    </w:lvl>
    <w:lvl w:ilvl="1" w:tplc="1F30DDFA">
      <w:start w:val="1"/>
      <w:numFmt w:val="bullet"/>
      <w:lvlText w:val="o"/>
      <w:lvlJc w:val="left"/>
      <w:pPr>
        <w:ind w:left="1440" w:hanging="360"/>
      </w:pPr>
      <w:rPr>
        <w:rFonts w:ascii="Courier New" w:hAnsi="Courier New" w:hint="default"/>
      </w:rPr>
    </w:lvl>
    <w:lvl w:ilvl="2" w:tplc="60E0FE0E">
      <w:start w:val="1"/>
      <w:numFmt w:val="bullet"/>
      <w:lvlText w:val=""/>
      <w:lvlJc w:val="left"/>
      <w:pPr>
        <w:ind w:left="2160" w:hanging="360"/>
      </w:pPr>
      <w:rPr>
        <w:rFonts w:ascii="Wingdings" w:hAnsi="Wingdings" w:hint="default"/>
      </w:rPr>
    </w:lvl>
    <w:lvl w:ilvl="3" w:tplc="1E7A8E2E">
      <w:start w:val="1"/>
      <w:numFmt w:val="bullet"/>
      <w:lvlText w:val=""/>
      <w:lvlJc w:val="left"/>
      <w:pPr>
        <w:ind w:left="2880" w:hanging="360"/>
      </w:pPr>
      <w:rPr>
        <w:rFonts w:ascii="Symbol" w:hAnsi="Symbol" w:hint="default"/>
      </w:rPr>
    </w:lvl>
    <w:lvl w:ilvl="4" w:tplc="F492393A">
      <w:start w:val="1"/>
      <w:numFmt w:val="bullet"/>
      <w:lvlText w:val="o"/>
      <w:lvlJc w:val="left"/>
      <w:pPr>
        <w:ind w:left="3600" w:hanging="360"/>
      </w:pPr>
      <w:rPr>
        <w:rFonts w:ascii="Courier New" w:hAnsi="Courier New" w:hint="default"/>
      </w:rPr>
    </w:lvl>
    <w:lvl w:ilvl="5" w:tplc="DCECD1C6">
      <w:start w:val="1"/>
      <w:numFmt w:val="bullet"/>
      <w:lvlText w:val=""/>
      <w:lvlJc w:val="left"/>
      <w:pPr>
        <w:ind w:left="4320" w:hanging="360"/>
      </w:pPr>
      <w:rPr>
        <w:rFonts w:ascii="Wingdings" w:hAnsi="Wingdings" w:hint="default"/>
      </w:rPr>
    </w:lvl>
    <w:lvl w:ilvl="6" w:tplc="197ABF78">
      <w:start w:val="1"/>
      <w:numFmt w:val="bullet"/>
      <w:lvlText w:val=""/>
      <w:lvlJc w:val="left"/>
      <w:pPr>
        <w:ind w:left="5040" w:hanging="360"/>
      </w:pPr>
      <w:rPr>
        <w:rFonts w:ascii="Symbol" w:hAnsi="Symbol" w:hint="default"/>
      </w:rPr>
    </w:lvl>
    <w:lvl w:ilvl="7" w:tplc="1068B262">
      <w:start w:val="1"/>
      <w:numFmt w:val="bullet"/>
      <w:lvlText w:val="o"/>
      <w:lvlJc w:val="left"/>
      <w:pPr>
        <w:ind w:left="5760" w:hanging="360"/>
      </w:pPr>
      <w:rPr>
        <w:rFonts w:ascii="Courier New" w:hAnsi="Courier New" w:hint="default"/>
      </w:rPr>
    </w:lvl>
    <w:lvl w:ilvl="8" w:tplc="C700C468">
      <w:start w:val="1"/>
      <w:numFmt w:val="bullet"/>
      <w:lvlText w:val=""/>
      <w:lvlJc w:val="left"/>
      <w:pPr>
        <w:ind w:left="6480" w:hanging="360"/>
      </w:pPr>
      <w:rPr>
        <w:rFonts w:ascii="Wingdings" w:hAnsi="Wingdings" w:hint="default"/>
      </w:rPr>
    </w:lvl>
  </w:abstractNum>
  <w:abstractNum w:abstractNumId="11" w15:restartNumberingAfterBreak="0">
    <w:nsid w:val="25CF3A8D"/>
    <w:multiLevelType w:val="hybridMultilevel"/>
    <w:tmpl w:val="046A9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F142BA"/>
    <w:multiLevelType w:val="hybridMultilevel"/>
    <w:tmpl w:val="2634F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6B6521"/>
    <w:multiLevelType w:val="multilevel"/>
    <w:tmpl w:val="D0083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C0085C"/>
    <w:multiLevelType w:val="multilevel"/>
    <w:tmpl w:val="C5C802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9863E78"/>
    <w:multiLevelType w:val="multilevel"/>
    <w:tmpl w:val="6F3E3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3329A9"/>
    <w:multiLevelType w:val="multilevel"/>
    <w:tmpl w:val="0332F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B273927"/>
    <w:multiLevelType w:val="multilevel"/>
    <w:tmpl w:val="BB38F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706E6A"/>
    <w:multiLevelType w:val="hybridMultilevel"/>
    <w:tmpl w:val="74D2F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337786"/>
    <w:multiLevelType w:val="hybridMultilevel"/>
    <w:tmpl w:val="54BAC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FD68FB"/>
    <w:multiLevelType w:val="multilevel"/>
    <w:tmpl w:val="5BECC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740891"/>
    <w:multiLevelType w:val="hybridMultilevel"/>
    <w:tmpl w:val="ACD86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BB354F"/>
    <w:multiLevelType w:val="hybridMultilevel"/>
    <w:tmpl w:val="AE823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B40820"/>
    <w:multiLevelType w:val="hybridMultilevel"/>
    <w:tmpl w:val="B8D201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F72A2D"/>
    <w:multiLevelType w:val="hybridMultilevel"/>
    <w:tmpl w:val="918C3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2474A5"/>
    <w:multiLevelType w:val="hybridMultilevel"/>
    <w:tmpl w:val="4D8C7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99327C"/>
    <w:multiLevelType w:val="hybridMultilevel"/>
    <w:tmpl w:val="02CCC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026B75"/>
    <w:multiLevelType w:val="hybridMultilevel"/>
    <w:tmpl w:val="46B85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633349"/>
    <w:multiLevelType w:val="multilevel"/>
    <w:tmpl w:val="7AAED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EB0407"/>
    <w:multiLevelType w:val="hybridMultilevel"/>
    <w:tmpl w:val="5DD07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F213AA"/>
    <w:multiLevelType w:val="hybridMultilevel"/>
    <w:tmpl w:val="2CB6B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C96589"/>
    <w:multiLevelType w:val="hybridMultilevel"/>
    <w:tmpl w:val="E8744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2A696C"/>
    <w:multiLevelType w:val="hybridMultilevel"/>
    <w:tmpl w:val="4B906C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74E18D3"/>
    <w:multiLevelType w:val="multilevel"/>
    <w:tmpl w:val="2FBC8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1255D5"/>
    <w:multiLevelType w:val="hybridMultilevel"/>
    <w:tmpl w:val="C85E6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2A5906"/>
    <w:multiLevelType w:val="hybridMultilevel"/>
    <w:tmpl w:val="6C7C4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436A32"/>
    <w:multiLevelType w:val="multilevel"/>
    <w:tmpl w:val="A538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037309"/>
    <w:multiLevelType w:val="hybridMultilevel"/>
    <w:tmpl w:val="EF924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AE0A98"/>
    <w:multiLevelType w:val="hybridMultilevel"/>
    <w:tmpl w:val="4EC08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3A67A8"/>
    <w:multiLevelType w:val="multilevel"/>
    <w:tmpl w:val="B6A45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CA42524"/>
    <w:multiLevelType w:val="hybridMultilevel"/>
    <w:tmpl w:val="2D380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482307"/>
    <w:multiLevelType w:val="multilevel"/>
    <w:tmpl w:val="E924B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2D725D"/>
    <w:multiLevelType w:val="multilevel"/>
    <w:tmpl w:val="43683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186A41"/>
    <w:multiLevelType w:val="multilevel"/>
    <w:tmpl w:val="281AC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2CA0EF9"/>
    <w:multiLevelType w:val="multilevel"/>
    <w:tmpl w:val="4D74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D81A1B"/>
    <w:multiLevelType w:val="hybridMultilevel"/>
    <w:tmpl w:val="83DE6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D77ED8"/>
    <w:multiLevelType w:val="hybridMultilevel"/>
    <w:tmpl w:val="F6803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323F68"/>
    <w:multiLevelType w:val="multilevel"/>
    <w:tmpl w:val="8BF6D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0861108">
    <w:abstractNumId w:val="0"/>
  </w:num>
  <w:num w:numId="2" w16cid:durableId="232663573">
    <w:abstractNumId w:val="4"/>
  </w:num>
  <w:num w:numId="3" w16cid:durableId="1568297284">
    <w:abstractNumId w:val="37"/>
  </w:num>
  <w:num w:numId="4" w16cid:durableId="1251621357">
    <w:abstractNumId w:val="16"/>
  </w:num>
  <w:num w:numId="5" w16cid:durableId="587150930">
    <w:abstractNumId w:val="43"/>
  </w:num>
  <w:num w:numId="6" w16cid:durableId="1002512038">
    <w:abstractNumId w:val="15"/>
  </w:num>
  <w:num w:numId="7" w16cid:durableId="285088368">
    <w:abstractNumId w:val="39"/>
  </w:num>
  <w:num w:numId="8" w16cid:durableId="1976567556">
    <w:abstractNumId w:val="27"/>
  </w:num>
  <w:num w:numId="9" w16cid:durableId="318002938">
    <w:abstractNumId w:val="45"/>
  </w:num>
  <w:num w:numId="10" w16cid:durableId="22681213">
    <w:abstractNumId w:val="20"/>
  </w:num>
  <w:num w:numId="11" w16cid:durableId="879899790">
    <w:abstractNumId w:val="34"/>
  </w:num>
  <w:num w:numId="12" w16cid:durableId="983965922">
    <w:abstractNumId w:val="26"/>
  </w:num>
  <w:num w:numId="13" w16cid:durableId="1312901341">
    <w:abstractNumId w:val="3"/>
  </w:num>
  <w:num w:numId="14" w16cid:durableId="1237400327">
    <w:abstractNumId w:val="29"/>
  </w:num>
  <w:num w:numId="15" w16cid:durableId="2126270136">
    <w:abstractNumId w:val="18"/>
  </w:num>
  <w:num w:numId="16" w16cid:durableId="1976986333">
    <w:abstractNumId w:val="38"/>
  </w:num>
  <w:num w:numId="17" w16cid:durableId="560948099">
    <w:abstractNumId w:val="9"/>
  </w:num>
  <w:num w:numId="18" w16cid:durableId="2111926581">
    <w:abstractNumId w:val="23"/>
  </w:num>
  <w:num w:numId="19" w16cid:durableId="917595077">
    <w:abstractNumId w:val="32"/>
  </w:num>
  <w:num w:numId="20" w16cid:durableId="222833862">
    <w:abstractNumId w:val="35"/>
  </w:num>
  <w:num w:numId="21" w16cid:durableId="1657223971">
    <w:abstractNumId w:val="46"/>
  </w:num>
  <w:num w:numId="22" w16cid:durableId="819230123">
    <w:abstractNumId w:val="33"/>
  </w:num>
  <w:num w:numId="23" w16cid:durableId="969439633">
    <w:abstractNumId w:val="41"/>
  </w:num>
  <w:num w:numId="24" w16cid:durableId="646784716">
    <w:abstractNumId w:val="14"/>
  </w:num>
  <w:num w:numId="25" w16cid:durableId="86195742">
    <w:abstractNumId w:val="10"/>
  </w:num>
  <w:num w:numId="26" w16cid:durableId="182280202">
    <w:abstractNumId w:val="5"/>
  </w:num>
  <w:num w:numId="27" w16cid:durableId="2139952880">
    <w:abstractNumId w:val="22"/>
  </w:num>
  <w:num w:numId="28" w16cid:durableId="2126070356">
    <w:abstractNumId w:val="30"/>
  </w:num>
  <w:num w:numId="29" w16cid:durableId="881017226">
    <w:abstractNumId w:val="2"/>
  </w:num>
  <w:num w:numId="30" w16cid:durableId="1029834747">
    <w:abstractNumId w:val="31"/>
  </w:num>
  <w:num w:numId="31" w16cid:durableId="1417436474">
    <w:abstractNumId w:val="42"/>
  </w:num>
  <w:num w:numId="32" w16cid:durableId="1075319445">
    <w:abstractNumId w:val="47"/>
  </w:num>
  <w:num w:numId="33" w16cid:durableId="1710104125">
    <w:abstractNumId w:val="21"/>
  </w:num>
  <w:num w:numId="34" w16cid:durableId="818694690">
    <w:abstractNumId w:val="7"/>
  </w:num>
  <w:num w:numId="35" w16cid:durableId="754739870">
    <w:abstractNumId w:val="28"/>
  </w:num>
  <w:num w:numId="36" w16cid:durableId="1025520229">
    <w:abstractNumId w:val="6"/>
  </w:num>
  <w:num w:numId="37" w16cid:durableId="9182630">
    <w:abstractNumId w:val="12"/>
  </w:num>
  <w:num w:numId="38" w16cid:durableId="77487831">
    <w:abstractNumId w:val="19"/>
  </w:num>
  <w:num w:numId="39" w16cid:durableId="1311790643">
    <w:abstractNumId w:val="11"/>
  </w:num>
  <w:num w:numId="40" w16cid:durableId="479157506">
    <w:abstractNumId w:val="40"/>
  </w:num>
  <w:num w:numId="41" w16cid:durableId="59645080">
    <w:abstractNumId w:val="8"/>
  </w:num>
  <w:num w:numId="42" w16cid:durableId="1275406266">
    <w:abstractNumId w:val="24"/>
  </w:num>
  <w:num w:numId="43" w16cid:durableId="1682312412">
    <w:abstractNumId w:val="17"/>
  </w:num>
  <w:num w:numId="44" w16cid:durableId="1900019890">
    <w:abstractNumId w:val="44"/>
  </w:num>
  <w:num w:numId="45" w16cid:durableId="662860145">
    <w:abstractNumId w:val="25"/>
  </w:num>
  <w:num w:numId="46" w16cid:durableId="1952280399">
    <w:abstractNumId w:val="1"/>
  </w:num>
  <w:num w:numId="47" w16cid:durableId="681589615">
    <w:abstractNumId w:val="13"/>
  </w:num>
  <w:num w:numId="48" w16cid:durableId="111983306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36A"/>
    <w:rsid w:val="000116CA"/>
    <w:rsid w:val="00017246"/>
    <w:rsid w:val="00041F15"/>
    <w:rsid w:val="00047B95"/>
    <w:rsid w:val="00070165"/>
    <w:rsid w:val="000803F7"/>
    <w:rsid w:val="000A2E86"/>
    <w:rsid w:val="000F5F03"/>
    <w:rsid w:val="00103CEA"/>
    <w:rsid w:val="00123F88"/>
    <w:rsid w:val="00142D67"/>
    <w:rsid w:val="001609A3"/>
    <w:rsid w:val="001F6AB3"/>
    <w:rsid w:val="00201756"/>
    <w:rsid w:val="00206E3C"/>
    <w:rsid w:val="002129CF"/>
    <w:rsid w:val="002349ED"/>
    <w:rsid w:val="00247BF8"/>
    <w:rsid w:val="00251AC4"/>
    <w:rsid w:val="002807F2"/>
    <w:rsid w:val="002A346B"/>
    <w:rsid w:val="002D5C89"/>
    <w:rsid w:val="003013A9"/>
    <w:rsid w:val="003052F5"/>
    <w:rsid w:val="0036704D"/>
    <w:rsid w:val="00374614"/>
    <w:rsid w:val="003830CD"/>
    <w:rsid w:val="00387D8D"/>
    <w:rsid w:val="003C6078"/>
    <w:rsid w:val="003F1E98"/>
    <w:rsid w:val="004068AE"/>
    <w:rsid w:val="00424C43"/>
    <w:rsid w:val="004268FD"/>
    <w:rsid w:val="004935B3"/>
    <w:rsid w:val="004A4F06"/>
    <w:rsid w:val="004A757D"/>
    <w:rsid w:val="004E69C5"/>
    <w:rsid w:val="004F6260"/>
    <w:rsid w:val="00523F9B"/>
    <w:rsid w:val="00527E5D"/>
    <w:rsid w:val="00535864"/>
    <w:rsid w:val="00573E27"/>
    <w:rsid w:val="005D06E2"/>
    <w:rsid w:val="00666906"/>
    <w:rsid w:val="00676A55"/>
    <w:rsid w:val="006B48EA"/>
    <w:rsid w:val="006D31D9"/>
    <w:rsid w:val="006D6B95"/>
    <w:rsid w:val="00706BC9"/>
    <w:rsid w:val="007242F5"/>
    <w:rsid w:val="00737B9B"/>
    <w:rsid w:val="00750796"/>
    <w:rsid w:val="007520E9"/>
    <w:rsid w:val="007B7A6B"/>
    <w:rsid w:val="007D623C"/>
    <w:rsid w:val="007E5718"/>
    <w:rsid w:val="00830C8C"/>
    <w:rsid w:val="00841BB2"/>
    <w:rsid w:val="008832C4"/>
    <w:rsid w:val="008B3E36"/>
    <w:rsid w:val="009168D8"/>
    <w:rsid w:val="0093087A"/>
    <w:rsid w:val="00937A30"/>
    <w:rsid w:val="0096040E"/>
    <w:rsid w:val="00986C54"/>
    <w:rsid w:val="00995F63"/>
    <w:rsid w:val="009E0E75"/>
    <w:rsid w:val="00A21529"/>
    <w:rsid w:val="00A54C9C"/>
    <w:rsid w:val="00AA6884"/>
    <w:rsid w:val="00AC3533"/>
    <w:rsid w:val="00AD284A"/>
    <w:rsid w:val="00B24004"/>
    <w:rsid w:val="00BB3227"/>
    <w:rsid w:val="00BB506E"/>
    <w:rsid w:val="00BD7B7D"/>
    <w:rsid w:val="00BF6045"/>
    <w:rsid w:val="00C02426"/>
    <w:rsid w:val="00C16659"/>
    <w:rsid w:val="00C62A8A"/>
    <w:rsid w:val="00C65368"/>
    <w:rsid w:val="00C81223"/>
    <w:rsid w:val="00C824F6"/>
    <w:rsid w:val="00CA440D"/>
    <w:rsid w:val="00CB69C3"/>
    <w:rsid w:val="00CC175E"/>
    <w:rsid w:val="00CD2DDF"/>
    <w:rsid w:val="00CF2C2D"/>
    <w:rsid w:val="00CF2CDB"/>
    <w:rsid w:val="00D01E74"/>
    <w:rsid w:val="00D052FE"/>
    <w:rsid w:val="00D25BD8"/>
    <w:rsid w:val="00D6665F"/>
    <w:rsid w:val="00DA3CA0"/>
    <w:rsid w:val="00DF23BB"/>
    <w:rsid w:val="00E21449"/>
    <w:rsid w:val="00E41D78"/>
    <w:rsid w:val="00E43C4D"/>
    <w:rsid w:val="00E753D2"/>
    <w:rsid w:val="00E8287E"/>
    <w:rsid w:val="00E92EE8"/>
    <w:rsid w:val="00F25C44"/>
    <w:rsid w:val="00F3736A"/>
    <w:rsid w:val="00F47E45"/>
    <w:rsid w:val="00F56F12"/>
    <w:rsid w:val="00F834AD"/>
    <w:rsid w:val="00F94796"/>
    <w:rsid w:val="00F95660"/>
    <w:rsid w:val="00F96212"/>
    <w:rsid w:val="00FF04EA"/>
    <w:rsid w:val="00FF744C"/>
    <w:rsid w:val="00FF7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5A533"/>
  <w15:chartTrackingRefBased/>
  <w15:docId w15:val="{DBDC2AA1-02FE-420E-94ED-AECDBB341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40D"/>
    <w:rPr>
      <w:rFonts w:ascii="Roboto" w:hAnsi="Roboto"/>
    </w:rPr>
  </w:style>
  <w:style w:type="paragraph" w:styleId="Heading1">
    <w:name w:val="heading 1"/>
    <w:basedOn w:val="Normal"/>
    <w:next w:val="Normal"/>
    <w:link w:val="Heading1Char"/>
    <w:uiPriority w:val="9"/>
    <w:qFormat/>
    <w:rsid w:val="004268FD"/>
    <w:pPr>
      <w:keepNext/>
      <w:keepLines/>
      <w:spacing w:before="400" w:after="40" w:line="240" w:lineRule="auto"/>
      <w:outlineLvl w:val="0"/>
    </w:pPr>
    <w:rPr>
      <w:rFonts w:ascii="Roboto Medium" w:eastAsiaTheme="majorEastAsia" w:hAnsi="Roboto Medium" w:cstheme="majorBidi"/>
      <w:sz w:val="36"/>
      <w:szCs w:val="36"/>
    </w:rPr>
  </w:style>
  <w:style w:type="paragraph" w:styleId="Heading2">
    <w:name w:val="heading 2"/>
    <w:basedOn w:val="Normal"/>
    <w:next w:val="Normal"/>
    <w:link w:val="Heading2Char"/>
    <w:uiPriority w:val="9"/>
    <w:unhideWhenUsed/>
    <w:qFormat/>
    <w:rsid w:val="003830CD"/>
    <w:pPr>
      <w:keepNext/>
      <w:keepLines/>
      <w:spacing w:before="160" w:after="120" w:line="240" w:lineRule="auto"/>
      <w:outlineLvl w:val="1"/>
    </w:pPr>
    <w:rPr>
      <w:rFonts w:ascii="Roboto Medium" w:eastAsiaTheme="majorEastAsia" w:hAnsi="Roboto Medium" w:cstheme="majorBidi"/>
      <w:sz w:val="32"/>
      <w:szCs w:val="32"/>
    </w:rPr>
  </w:style>
  <w:style w:type="paragraph" w:styleId="Heading3">
    <w:name w:val="heading 3"/>
    <w:basedOn w:val="Normal"/>
    <w:next w:val="Normal"/>
    <w:link w:val="Heading3Char"/>
    <w:uiPriority w:val="9"/>
    <w:unhideWhenUsed/>
    <w:qFormat/>
    <w:rsid w:val="008832C4"/>
    <w:pPr>
      <w:keepNext/>
      <w:keepLines/>
      <w:spacing w:before="40" w:after="0" w:line="240" w:lineRule="auto"/>
      <w:outlineLvl w:val="2"/>
    </w:pPr>
    <w:rPr>
      <w:rFonts w:eastAsiaTheme="majorEastAsia" w:cstheme="majorBidi"/>
      <w:sz w:val="28"/>
      <w:szCs w:val="28"/>
    </w:rPr>
  </w:style>
  <w:style w:type="paragraph" w:styleId="Heading4">
    <w:name w:val="heading 4"/>
    <w:basedOn w:val="Normal"/>
    <w:next w:val="Normal"/>
    <w:link w:val="Heading4Char"/>
    <w:uiPriority w:val="9"/>
    <w:semiHidden/>
    <w:unhideWhenUsed/>
    <w:rsid w:val="0036704D"/>
    <w:pPr>
      <w:keepNext/>
      <w:keepLines/>
      <w:spacing w:before="40" w:after="0"/>
      <w:outlineLvl w:val="3"/>
    </w:pPr>
    <w:rPr>
      <w:rFonts w:asciiTheme="majorHAnsi" w:eastAsiaTheme="majorEastAsia" w:hAnsiTheme="majorHAnsi" w:cstheme="majorBidi"/>
      <w:color w:val="172E60" w:themeColor="accent1" w:themeShade="BF"/>
      <w:sz w:val="24"/>
      <w:szCs w:val="24"/>
    </w:rPr>
  </w:style>
  <w:style w:type="paragraph" w:styleId="Heading5">
    <w:name w:val="heading 5"/>
    <w:basedOn w:val="Normal"/>
    <w:next w:val="Normal"/>
    <w:link w:val="Heading5Char"/>
    <w:uiPriority w:val="9"/>
    <w:semiHidden/>
    <w:unhideWhenUsed/>
    <w:qFormat/>
    <w:rsid w:val="008832C4"/>
    <w:pPr>
      <w:keepNext/>
      <w:keepLines/>
      <w:spacing w:before="40" w:after="0"/>
      <w:outlineLvl w:val="4"/>
    </w:pPr>
    <w:rPr>
      <w:rFonts w:asciiTheme="majorHAnsi" w:eastAsiaTheme="majorEastAsia" w:hAnsiTheme="majorHAnsi" w:cstheme="majorBidi"/>
      <w:caps/>
      <w:color w:val="172E60" w:themeColor="accent1" w:themeShade="BF"/>
    </w:rPr>
  </w:style>
  <w:style w:type="paragraph" w:styleId="Heading6">
    <w:name w:val="heading 6"/>
    <w:basedOn w:val="Normal"/>
    <w:next w:val="Normal"/>
    <w:link w:val="Heading6Char"/>
    <w:uiPriority w:val="9"/>
    <w:semiHidden/>
    <w:unhideWhenUsed/>
    <w:qFormat/>
    <w:rsid w:val="008832C4"/>
    <w:pPr>
      <w:keepNext/>
      <w:keepLines/>
      <w:spacing w:before="40" w:after="0"/>
      <w:outlineLvl w:val="5"/>
    </w:pPr>
    <w:rPr>
      <w:rFonts w:asciiTheme="majorHAnsi" w:eastAsiaTheme="majorEastAsia" w:hAnsiTheme="majorHAnsi" w:cstheme="majorBidi"/>
      <w:i/>
      <w:iCs/>
      <w:caps/>
      <w:color w:val="0F1E40" w:themeColor="accent1" w:themeShade="80"/>
    </w:rPr>
  </w:style>
  <w:style w:type="paragraph" w:styleId="Heading7">
    <w:name w:val="heading 7"/>
    <w:basedOn w:val="Normal"/>
    <w:next w:val="Normal"/>
    <w:link w:val="Heading7Char"/>
    <w:uiPriority w:val="9"/>
    <w:semiHidden/>
    <w:unhideWhenUsed/>
    <w:qFormat/>
    <w:rsid w:val="008832C4"/>
    <w:pPr>
      <w:keepNext/>
      <w:keepLines/>
      <w:spacing w:before="40" w:after="0"/>
      <w:outlineLvl w:val="6"/>
    </w:pPr>
    <w:rPr>
      <w:rFonts w:asciiTheme="majorHAnsi" w:eastAsiaTheme="majorEastAsia" w:hAnsiTheme="majorHAnsi" w:cstheme="majorBidi"/>
      <w:b/>
      <w:bCs/>
      <w:color w:val="0F1E40" w:themeColor="accent1" w:themeShade="80"/>
    </w:rPr>
  </w:style>
  <w:style w:type="paragraph" w:styleId="Heading8">
    <w:name w:val="heading 8"/>
    <w:basedOn w:val="Normal"/>
    <w:next w:val="Normal"/>
    <w:link w:val="Heading8Char"/>
    <w:uiPriority w:val="9"/>
    <w:semiHidden/>
    <w:unhideWhenUsed/>
    <w:qFormat/>
    <w:rsid w:val="008832C4"/>
    <w:pPr>
      <w:keepNext/>
      <w:keepLines/>
      <w:spacing w:before="40" w:after="0"/>
      <w:outlineLvl w:val="7"/>
    </w:pPr>
    <w:rPr>
      <w:rFonts w:asciiTheme="majorHAnsi" w:eastAsiaTheme="majorEastAsia" w:hAnsiTheme="majorHAnsi" w:cstheme="majorBidi"/>
      <w:b/>
      <w:bCs/>
      <w:i/>
      <w:iCs/>
      <w:color w:val="0F1E40" w:themeColor="accent1" w:themeShade="80"/>
    </w:rPr>
  </w:style>
  <w:style w:type="paragraph" w:styleId="Heading9">
    <w:name w:val="heading 9"/>
    <w:basedOn w:val="Normal"/>
    <w:next w:val="Normal"/>
    <w:link w:val="Heading9Char"/>
    <w:uiPriority w:val="9"/>
    <w:semiHidden/>
    <w:unhideWhenUsed/>
    <w:qFormat/>
    <w:rsid w:val="008832C4"/>
    <w:pPr>
      <w:keepNext/>
      <w:keepLines/>
      <w:spacing w:before="40" w:after="0"/>
      <w:outlineLvl w:val="8"/>
    </w:pPr>
    <w:rPr>
      <w:rFonts w:asciiTheme="majorHAnsi" w:eastAsiaTheme="majorEastAsia" w:hAnsiTheme="majorHAnsi" w:cstheme="majorBidi"/>
      <w:i/>
      <w:iCs/>
      <w:color w:val="0F1E40"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268FD"/>
    <w:pPr>
      <w:spacing w:after="0" w:line="204" w:lineRule="auto"/>
      <w:contextualSpacing/>
    </w:pPr>
    <w:rPr>
      <w:rFonts w:ascii="Roboto Medium" w:eastAsiaTheme="majorEastAsia" w:hAnsi="Roboto Medium" w:cstheme="majorBidi"/>
      <w:caps/>
      <w:color w:val="303030" w:themeColor="text2"/>
      <w:spacing w:val="-15"/>
      <w:sz w:val="36"/>
      <w:szCs w:val="72"/>
    </w:rPr>
  </w:style>
  <w:style w:type="character" w:customStyle="1" w:styleId="TitleChar">
    <w:name w:val="Title Char"/>
    <w:basedOn w:val="DefaultParagraphFont"/>
    <w:link w:val="Title"/>
    <w:uiPriority w:val="10"/>
    <w:rsid w:val="004268FD"/>
    <w:rPr>
      <w:rFonts w:ascii="Roboto Medium" w:eastAsiaTheme="majorEastAsia" w:hAnsi="Roboto Medium" w:cstheme="majorBidi"/>
      <w:caps/>
      <w:color w:val="303030" w:themeColor="text2"/>
      <w:spacing w:val="-15"/>
      <w:sz w:val="36"/>
      <w:szCs w:val="72"/>
    </w:rPr>
  </w:style>
  <w:style w:type="paragraph" w:styleId="NoSpacing">
    <w:name w:val="No Spacing"/>
    <w:uiPriority w:val="1"/>
    <w:qFormat/>
    <w:rsid w:val="008832C4"/>
    <w:pPr>
      <w:spacing w:after="0" w:line="240" w:lineRule="auto"/>
    </w:pPr>
    <w:rPr>
      <w:rFonts w:ascii="Roboto" w:hAnsi="Roboto"/>
    </w:rPr>
  </w:style>
  <w:style w:type="character" w:customStyle="1" w:styleId="Heading2Char">
    <w:name w:val="Heading 2 Char"/>
    <w:basedOn w:val="DefaultParagraphFont"/>
    <w:link w:val="Heading2"/>
    <w:uiPriority w:val="9"/>
    <w:rsid w:val="003830CD"/>
    <w:rPr>
      <w:rFonts w:ascii="Roboto Medium" w:eastAsiaTheme="majorEastAsia" w:hAnsi="Roboto Medium" w:cstheme="majorBidi"/>
      <w:sz w:val="32"/>
      <w:szCs w:val="32"/>
    </w:rPr>
  </w:style>
  <w:style w:type="character" w:customStyle="1" w:styleId="Heading1Char">
    <w:name w:val="Heading 1 Char"/>
    <w:basedOn w:val="DefaultParagraphFont"/>
    <w:link w:val="Heading1"/>
    <w:uiPriority w:val="9"/>
    <w:rsid w:val="004268FD"/>
    <w:rPr>
      <w:rFonts w:ascii="Roboto Medium" w:eastAsiaTheme="majorEastAsia" w:hAnsi="Roboto Medium" w:cstheme="majorBidi"/>
      <w:sz w:val="36"/>
      <w:szCs w:val="36"/>
    </w:rPr>
  </w:style>
  <w:style w:type="character" w:styleId="SubtleEmphasis">
    <w:name w:val="Subtle Emphasis"/>
    <w:basedOn w:val="DefaultParagraphFont"/>
    <w:uiPriority w:val="19"/>
    <w:qFormat/>
    <w:rsid w:val="008832C4"/>
    <w:rPr>
      <w:rFonts w:ascii="Roboto Medium" w:hAnsi="Roboto Medium"/>
      <w:i/>
      <w:iCs/>
      <w:color w:val="595959" w:themeColor="text1" w:themeTint="A6"/>
    </w:rPr>
  </w:style>
  <w:style w:type="character" w:styleId="Emphasis">
    <w:name w:val="Emphasis"/>
    <w:basedOn w:val="DefaultParagraphFont"/>
    <w:uiPriority w:val="20"/>
    <w:qFormat/>
    <w:rsid w:val="008832C4"/>
    <w:rPr>
      <w:rFonts w:ascii="Roboto" w:hAnsi="Roboto"/>
      <w:i/>
      <w:iCs/>
      <w:sz w:val="22"/>
    </w:rPr>
  </w:style>
  <w:style w:type="character" w:styleId="IntenseEmphasis">
    <w:name w:val="Intense Emphasis"/>
    <w:basedOn w:val="DefaultParagraphFont"/>
    <w:uiPriority w:val="21"/>
    <w:qFormat/>
    <w:rsid w:val="008832C4"/>
    <w:rPr>
      <w:rFonts w:ascii="Roboto" w:hAnsi="Roboto"/>
      <w:b/>
      <w:bCs/>
      <w:i/>
      <w:iCs/>
      <w:sz w:val="22"/>
    </w:rPr>
  </w:style>
  <w:style w:type="character" w:styleId="Strong">
    <w:name w:val="Strong"/>
    <w:basedOn w:val="DefaultParagraphFont"/>
    <w:uiPriority w:val="22"/>
    <w:qFormat/>
    <w:rsid w:val="008832C4"/>
    <w:rPr>
      <w:rFonts w:ascii="Roboto" w:hAnsi="Roboto"/>
      <w:b/>
      <w:bCs/>
      <w:sz w:val="22"/>
    </w:rPr>
  </w:style>
  <w:style w:type="paragraph" w:styleId="Quote">
    <w:name w:val="Quote"/>
    <w:basedOn w:val="Normal"/>
    <w:next w:val="Normal"/>
    <w:link w:val="QuoteChar"/>
    <w:uiPriority w:val="29"/>
    <w:qFormat/>
    <w:rsid w:val="008832C4"/>
    <w:pPr>
      <w:spacing w:before="120" w:after="120"/>
      <w:ind w:left="720"/>
    </w:pPr>
    <w:rPr>
      <w:color w:val="303030" w:themeColor="text2"/>
      <w:szCs w:val="24"/>
    </w:rPr>
  </w:style>
  <w:style w:type="character" w:customStyle="1" w:styleId="QuoteChar">
    <w:name w:val="Quote Char"/>
    <w:basedOn w:val="DefaultParagraphFont"/>
    <w:link w:val="Quote"/>
    <w:uiPriority w:val="29"/>
    <w:rsid w:val="008832C4"/>
    <w:rPr>
      <w:rFonts w:ascii="Roboto" w:hAnsi="Roboto"/>
      <w:color w:val="303030" w:themeColor="text2"/>
      <w:szCs w:val="24"/>
    </w:rPr>
  </w:style>
  <w:style w:type="paragraph" w:styleId="IntenseQuote">
    <w:name w:val="Intense Quote"/>
    <w:basedOn w:val="Normal"/>
    <w:next w:val="Normal"/>
    <w:link w:val="IntenseQuoteChar"/>
    <w:uiPriority w:val="30"/>
    <w:qFormat/>
    <w:rsid w:val="008832C4"/>
    <w:pPr>
      <w:spacing w:before="100" w:beforeAutospacing="1" w:after="240" w:line="240" w:lineRule="auto"/>
      <w:ind w:left="720"/>
      <w:jc w:val="center"/>
    </w:pPr>
    <w:rPr>
      <w:rFonts w:eastAsiaTheme="majorEastAsia" w:cstheme="majorBidi"/>
      <w:color w:val="303030" w:themeColor="text2"/>
      <w:spacing w:val="-6"/>
      <w:sz w:val="32"/>
      <w:szCs w:val="32"/>
    </w:rPr>
  </w:style>
  <w:style w:type="character" w:customStyle="1" w:styleId="IntenseQuoteChar">
    <w:name w:val="Intense Quote Char"/>
    <w:basedOn w:val="DefaultParagraphFont"/>
    <w:link w:val="IntenseQuote"/>
    <w:uiPriority w:val="30"/>
    <w:rsid w:val="008832C4"/>
    <w:rPr>
      <w:rFonts w:ascii="Roboto" w:eastAsiaTheme="majorEastAsia" w:hAnsi="Roboto" w:cstheme="majorBidi"/>
      <w:color w:val="303030" w:themeColor="text2"/>
      <w:spacing w:val="-6"/>
      <w:sz w:val="32"/>
      <w:szCs w:val="32"/>
    </w:rPr>
  </w:style>
  <w:style w:type="character" w:styleId="SubtleReference">
    <w:name w:val="Subtle Reference"/>
    <w:basedOn w:val="DefaultParagraphFont"/>
    <w:uiPriority w:val="31"/>
    <w:qFormat/>
    <w:rsid w:val="008832C4"/>
    <w:rPr>
      <w:rFonts w:ascii="Roboto" w:hAnsi="Roboto"/>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832C4"/>
    <w:rPr>
      <w:rFonts w:ascii="Roboto" w:hAnsi="Roboto"/>
      <w:b/>
      <w:bCs/>
      <w:smallCaps/>
      <w:color w:val="303030" w:themeColor="text2"/>
      <w:u w:val="single"/>
    </w:rPr>
  </w:style>
  <w:style w:type="character" w:styleId="BookTitle">
    <w:name w:val="Book Title"/>
    <w:basedOn w:val="DefaultParagraphFont"/>
    <w:uiPriority w:val="33"/>
    <w:qFormat/>
    <w:rsid w:val="008832C4"/>
    <w:rPr>
      <w:rFonts w:ascii="Roboto" w:hAnsi="Roboto"/>
      <w:b/>
      <w:bCs/>
      <w:smallCaps/>
      <w:spacing w:val="10"/>
    </w:rPr>
  </w:style>
  <w:style w:type="paragraph" w:styleId="ListParagraph">
    <w:name w:val="List Paragraph"/>
    <w:basedOn w:val="Normal"/>
    <w:uiPriority w:val="34"/>
    <w:qFormat/>
    <w:rsid w:val="008832C4"/>
    <w:pPr>
      <w:ind w:left="720"/>
      <w:contextualSpacing/>
    </w:pPr>
  </w:style>
  <w:style w:type="character" w:customStyle="1" w:styleId="Heading3Char">
    <w:name w:val="Heading 3 Char"/>
    <w:basedOn w:val="DefaultParagraphFont"/>
    <w:link w:val="Heading3"/>
    <w:uiPriority w:val="9"/>
    <w:rsid w:val="008832C4"/>
    <w:rPr>
      <w:rFonts w:ascii="Roboto" w:eastAsiaTheme="majorEastAsia" w:hAnsi="Roboto" w:cstheme="majorBidi"/>
      <w:sz w:val="28"/>
      <w:szCs w:val="28"/>
    </w:rPr>
  </w:style>
  <w:style w:type="character" w:customStyle="1" w:styleId="Heading4Char">
    <w:name w:val="Heading 4 Char"/>
    <w:basedOn w:val="DefaultParagraphFont"/>
    <w:link w:val="Heading4"/>
    <w:uiPriority w:val="9"/>
    <w:semiHidden/>
    <w:rsid w:val="0036704D"/>
    <w:rPr>
      <w:rFonts w:asciiTheme="majorHAnsi" w:eastAsiaTheme="majorEastAsia" w:hAnsiTheme="majorHAnsi" w:cstheme="majorBidi"/>
      <w:color w:val="172E60" w:themeColor="accent1" w:themeShade="BF"/>
      <w:sz w:val="24"/>
      <w:szCs w:val="24"/>
    </w:rPr>
  </w:style>
  <w:style w:type="character" w:customStyle="1" w:styleId="Heading5Char">
    <w:name w:val="Heading 5 Char"/>
    <w:basedOn w:val="DefaultParagraphFont"/>
    <w:link w:val="Heading5"/>
    <w:uiPriority w:val="9"/>
    <w:semiHidden/>
    <w:rsid w:val="008832C4"/>
    <w:rPr>
      <w:rFonts w:asciiTheme="majorHAnsi" w:eastAsiaTheme="majorEastAsia" w:hAnsiTheme="majorHAnsi" w:cstheme="majorBidi"/>
      <w:caps/>
      <w:color w:val="172E60" w:themeColor="accent1" w:themeShade="BF"/>
    </w:rPr>
  </w:style>
  <w:style w:type="character" w:customStyle="1" w:styleId="Heading6Char">
    <w:name w:val="Heading 6 Char"/>
    <w:basedOn w:val="DefaultParagraphFont"/>
    <w:link w:val="Heading6"/>
    <w:uiPriority w:val="9"/>
    <w:semiHidden/>
    <w:rsid w:val="008832C4"/>
    <w:rPr>
      <w:rFonts w:asciiTheme="majorHAnsi" w:eastAsiaTheme="majorEastAsia" w:hAnsiTheme="majorHAnsi" w:cstheme="majorBidi"/>
      <w:i/>
      <w:iCs/>
      <w:caps/>
      <w:color w:val="0F1E40" w:themeColor="accent1" w:themeShade="80"/>
    </w:rPr>
  </w:style>
  <w:style w:type="character" w:customStyle="1" w:styleId="Heading7Char">
    <w:name w:val="Heading 7 Char"/>
    <w:basedOn w:val="DefaultParagraphFont"/>
    <w:link w:val="Heading7"/>
    <w:uiPriority w:val="9"/>
    <w:semiHidden/>
    <w:rsid w:val="008832C4"/>
    <w:rPr>
      <w:rFonts w:asciiTheme="majorHAnsi" w:eastAsiaTheme="majorEastAsia" w:hAnsiTheme="majorHAnsi" w:cstheme="majorBidi"/>
      <w:b/>
      <w:bCs/>
      <w:color w:val="0F1E40" w:themeColor="accent1" w:themeShade="80"/>
    </w:rPr>
  </w:style>
  <w:style w:type="character" w:customStyle="1" w:styleId="Heading8Char">
    <w:name w:val="Heading 8 Char"/>
    <w:basedOn w:val="DefaultParagraphFont"/>
    <w:link w:val="Heading8"/>
    <w:uiPriority w:val="9"/>
    <w:semiHidden/>
    <w:rsid w:val="008832C4"/>
    <w:rPr>
      <w:rFonts w:asciiTheme="majorHAnsi" w:eastAsiaTheme="majorEastAsia" w:hAnsiTheme="majorHAnsi" w:cstheme="majorBidi"/>
      <w:b/>
      <w:bCs/>
      <w:i/>
      <w:iCs/>
      <w:color w:val="0F1E40" w:themeColor="accent1" w:themeShade="80"/>
    </w:rPr>
  </w:style>
  <w:style w:type="character" w:customStyle="1" w:styleId="Heading9Char">
    <w:name w:val="Heading 9 Char"/>
    <w:basedOn w:val="DefaultParagraphFont"/>
    <w:link w:val="Heading9"/>
    <w:uiPriority w:val="9"/>
    <w:semiHidden/>
    <w:rsid w:val="008832C4"/>
    <w:rPr>
      <w:rFonts w:asciiTheme="majorHAnsi" w:eastAsiaTheme="majorEastAsia" w:hAnsiTheme="majorHAnsi" w:cstheme="majorBidi"/>
      <w:i/>
      <w:iCs/>
      <w:color w:val="0F1E40" w:themeColor="accent1" w:themeShade="80"/>
    </w:rPr>
  </w:style>
  <w:style w:type="paragraph" w:styleId="Subtitle">
    <w:name w:val="Subtitle"/>
    <w:basedOn w:val="Normal"/>
    <w:next w:val="Normal"/>
    <w:link w:val="SubtitleChar"/>
    <w:uiPriority w:val="11"/>
    <w:qFormat/>
    <w:rsid w:val="008832C4"/>
    <w:pPr>
      <w:numPr>
        <w:ilvl w:val="1"/>
      </w:numPr>
      <w:spacing w:after="240" w:line="240" w:lineRule="auto"/>
    </w:pPr>
    <w:rPr>
      <w:rFonts w:ascii="Roboto Medium" w:eastAsiaTheme="majorEastAsia" w:hAnsi="Roboto Medium" w:cstheme="majorBidi"/>
      <w:color w:val="1F3E81" w:themeColor="accent1"/>
      <w:sz w:val="28"/>
      <w:szCs w:val="28"/>
    </w:rPr>
  </w:style>
  <w:style w:type="character" w:customStyle="1" w:styleId="SubtitleChar">
    <w:name w:val="Subtitle Char"/>
    <w:basedOn w:val="DefaultParagraphFont"/>
    <w:link w:val="Subtitle"/>
    <w:uiPriority w:val="11"/>
    <w:rsid w:val="008832C4"/>
    <w:rPr>
      <w:rFonts w:ascii="Roboto Medium" w:eastAsiaTheme="majorEastAsia" w:hAnsi="Roboto Medium" w:cstheme="majorBidi"/>
      <w:color w:val="1F3E81" w:themeColor="accent1"/>
      <w:sz w:val="28"/>
      <w:szCs w:val="28"/>
    </w:rPr>
  </w:style>
  <w:style w:type="paragraph" w:styleId="Caption">
    <w:name w:val="caption"/>
    <w:basedOn w:val="Normal"/>
    <w:next w:val="Normal"/>
    <w:uiPriority w:val="35"/>
    <w:semiHidden/>
    <w:unhideWhenUsed/>
    <w:qFormat/>
    <w:rsid w:val="008832C4"/>
    <w:pPr>
      <w:spacing w:line="240" w:lineRule="auto"/>
    </w:pPr>
    <w:rPr>
      <w:b/>
      <w:bCs/>
      <w:smallCaps/>
      <w:color w:val="303030" w:themeColor="text2"/>
    </w:rPr>
  </w:style>
  <w:style w:type="paragraph" w:styleId="TOCHeading">
    <w:name w:val="TOC Heading"/>
    <w:basedOn w:val="Heading1"/>
    <w:next w:val="Normal"/>
    <w:uiPriority w:val="39"/>
    <w:semiHidden/>
    <w:unhideWhenUsed/>
    <w:qFormat/>
    <w:rsid w:val="008832C4"/>
    <w:pPr>
      <w:outlineLvl w:val="9"/>
    </w:pPr>
  </w:style>
  <w:style w:type="paragraph" w:styleId="Header">
    <w:name w:val="header"/>
    <w:basedOn w:val="Normal"/>
    <w:link w:val="HeaderChar"/>
    <w:uiPriority w:val="99"/>
    <w:unhideWhenUsed/>
    <w:rsid w:val="00F37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736A"/>
    <w:rPr>
      <w:rFonts w:ascii="Roboto" w:hAnsi="Roboto"/>
    </w:rPr>
  </w:style>
  <w:style w:type="paragraph" w:styleId="Footer">
    <w:name w:val="footer"/>
    <w:basedOn w:val="Normal"/>
    <w:link w:val="FooterChar"/>
    <w:uiPriority w:val="99"/>
    <w:unhideWhenUsed/>
    <w:rsid w:val="00F37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736A"/>
    <w:rPr>
      <w:rFonts w:ascii="Roboto" w:hAnsi="Roboto"/>
    </w:rPr>
  </w:style>
  <w:style w:type="table" w:styleId="TableGrid">
    <w:name w:val="Table Grid"/>
    <w:basedOn w:val="TableNormal"/>
    <w:uiPriority w:val="39"/>
    <w:rsid w:val="00F3736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736A"/>
    <w:rPr>
      <w:color w:val="CF1377" w:themeColor="hyperlink"/>
      <w:u w:val="single"/>
    </w:rPr>
  </w:style>
  <w:style w:type="character" w:styleId="UnresolvedMention">
    <w:name w:val="Unresolved Mention"/>
    <w:basedOn w:val="DefaultParagraphFont"/>
    <w:uiPriority w:val="99"/>
    <w:semiHidden/>
    <w:unhideWhenUsed/>
    <w:rsid w:val="004A4F06"/>
    <w:rPr>
      <w:color w:val="605E5C"/>
      <w:shd w:val="clear" w:color="auto" w:fill="E1DFDD"/>
    </w:rPr>
  </w:style>
  <w:style w:type="table" w:styleId="PlainTable1">
    <w:name w:val="Plain Table 1"/>
    <w:basedOn w:val="TableNormal"/>
    <w:uiPriority w:val="41"/>
    <w:rsid w:val="004A4F0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1">
    <w:name w:val="Grid Table 4 Accent 1"/>
    <w:basedOn w:val="TableNormal"/>
    <w:uiPriority w:val="49"/>
    <w:rsid w:val="00DA3CA0"/>
    <w:pPr>
      <w:spacing w:after="0" w:line="240" w:lineRule="auto"/>
    </w:pPr>
    <w:tblPr>
      <w:tblStyleRowBandSize w:val="1"/>
      <w:tblStyleColBandSize w:val="1"/>
      <w:tblBorders>
        <w:top w:val="single" w:sz="4" w:space="0" w:color="557ED6" w:themeColor="accent1" w:themeTint="99"/>
        <w:left w:val="single" w:sz="4" w:space="0" w:color="557ED6" w:themeColor="accent1" w:themeTint="99"/>
        <w:bottom w:val="single" w:sz="4" w:space="0" w:color="557ED6" w:themeColor="accent1" w:themeTint="99"/>
        <w:right w:val="single" w:sz="4" w:space="0" w:color="557ED6" w:themeColor="accent1" w:themeTint="99"/>
        <w:insideH w:val="single" w:sz="4" w:space="0" w:color="557ED6" w:themeColor="accent1" w:themeTint="99"/>
        <w:insideV w:val="single" w:sz="4" w:space="0" w:color="557ED6" w:themeColor="accent1" w:themeTint="99"/>
      </w:tblBorders>
    </w:tblPr>
    <w:tblStylePr w:type="firstRow">
      <w:rPr>
        <w:b/>
        <w:bCs/>
        <w:color w:val="FFFFFF" w:themeColor="background1"/>
      </w:rPr>
      <w:tblPr/>
      <w:tcPr>
        <w:tcBorders>
          <w:top w:val="single" w:sz="4" w:space="0" w:color="1F3E81" w:themeColor="accent1"/>
          <w:left w:val="single" w:sz="4" w:space="0" w:color="1F3E81" w:themeColor="accent1"/>
          <w:bottom w:val="single" w:sz="4" w:space="0" w:color="1F3E81" w:themeColor="accent1"/>
          <w:right w:val="single" w:sz="4" w:space="0" w:color="1F3E81" w:themeColor="accent1"/>
          <w:insideH w:val="nil"/>
          <w:insideV w:val="nil"/>
        </w:tcBorders>
        <w:shd w:val="clear" w:color="auto" w:fill="1F3E81" w:themeFill="accent1"/>
      </w:tcPr>
    </w:tblStylePr>
    <w:tblStylePr w:type="lastRow">
      <w:rPr>
        <w:b/>
        <w:bCs/>
      </w:rPr>
      <w:tblPr/>
      <w:tcPr>
        <w:tcBorders>
          <w:top w:val="double" w:sz="4" w:space="0" w:color="1F3E81" w:themeColor="accent1"/>
        </w:tcBorders>
      </w:tcPr>
    </w:tblStylePr>
    <w:tblStylePr w:type="firstCol">
      <w:rPr>
        <w:b/>
        <w:bCs/>
      </w:rPr>
    </w:tblStylePr>
    <w:tblStylePr w:type="lastCol">
      <w:rPr>
        <w:b/>
        <w:bCs/>
      </w:rPr>
    </w:tblStylePr>
    <w:tblStylePr w:type="band1Vert">
      <w:tblPr/>
      <w:tcPr>
        <w:shd w:val="clear" w:color="auto" w:fill="C6D3F1" w:themeFill="accent1" w:themeFillTint="33"/>
      </w:tcPr>
    </w:tblStylePr>
    <w:tblStylePr w:type="band1Horz">
      <w:tblPr/>
      <w:tcPr>
        <w:shd w:val="clear" w:color="auto" w:fill="C6D3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dynamictraining.org.uk/learner-porta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dynamictraining.org.uk/contact-us/forms/report-a-complaint-or-concern/" TargetMode="External"/><Relationship Id="rId2" Type="http://schemas.openxmlformats.org/officeDocument/2006/relationships/customXml" Target="../customXml/item2.xml"/><Relationship Id="rId16" Type="http://schemas.openxmlformats.org/officeDocument/2006/relationships/hyperlink" Target="https://www.dynamictraining.org.uk/" TargetMode="External"/><Relationship Id="rId20" Type="http://schemas.openxmlformats.org/officeDocument/2006/relationships/hyperlink" Target="https://www.leadershipacademy.nhs.uk/programmes/the-edward-jenner-program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dynamictraining.org.uk/about-us/learner-safeguardin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dynamictraining.org.uk/contact-us/forms/unable-to-attend-a-worksho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hyperlink" Target="tel:02086077850" TargetMode="External"/><Relationship Id="rId3" Type="http://schemas.openxmlformats.org/officeDocument/2006/relationships/image" Target="media/image7.png"/><Relationship Id="rId7" Type="http://schemas.openxmlformats.org/officeDocument/2006/relationships/image" Target="media/image10.svg"/><Relationship Id="rId2" Type="http://schemas.openxmlformats.org/officeDocument/2006/relationships/image" Target="media/image6.svg"/><Relationship Id="rId1" Type="http://schemas.openxmlformats.org/officeDocument/2006/relationships/image" Target="media/image5.png"/><Relationship Id="rId6" Type="http://schemas.openxmlformats.org/officeDocument/2006/relationships/image" Target="media/image9.png"/><Relationship Id="rId5" Type="http://schemas.openxmlformats.org/officeDocument/2006/relationships/hyperlink" Target="mailto:ask.dynamic@dynamictraining.org.uk" TargetMode="External"/><Relationship Id="rId4" Type="http://schemas.openxmlformats.org/officeDocument/2006/relationships/image" Target="media/image8.svg"/><Relationship Id="rId9" Type="http://schemas.openxmlformats.org/officeDocument/2006/relationships/image" Target="media/image11.png"/></Relationships>
</file>

<file path=word/theme/theme1.xml><?xml version="1.0" encoding="utf-8"?>
<a:theme xmlns:a="http://schemas.openxmlformats.org/drawingml/2006/main" name="DTUK 2025">
  <a:themeElements>
    <a:clrScheme name="DTUK 2025">
      <a:dk1>
        <a:srgbClr val="000000"/>
      </a:dk1>
      <a:lt1>
        <a:srgbClr val="FFFFFF"/>
      </a:lt1>
      <a:dk2>
        <a:srgbClr val="303030"/>
      </a:dk2>
      <a:lt2>
        <a:srgbClr val="F2F2F2"/>
      </a:lt2>
      <a:accent1>
        <a:srgbClr val="1F3E81"/>
      </a:accent1>
      <a:accent2>
        <a:srgbClr val="CF1377"/>
      </a:accent2>
      <a:accent3>
        <a:srgbClr val="009C72"/>
      </a:accent3>
      <a:accent4>
        <a:srgbClr val="F79A00"/>
      </a:accent4>
      <a:accent5>
        <a:srgbClr val="603E99"/>
      </a:accent5>
      <a:accent6>
        <a:srgbClr val="A6A6A6"/>
      </a:accent6>
      <a:hlink>
        <a:srgbClr val="CF1377"/>
      </a:hlink>
      <a:folHlink>
        <a:srgbClr val="009C72"/>
      </a:folHlink>
    </a:clrScheme>
    <a:fontScheme name="DTUK 2025">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TUK 2025" id="{1C8C92A0-4854-4EDA-A6D3-E172B037779F}" vid="{DC755C46-E6E7-4AE0-9EB0-71562831413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582b3f-781d-4001-b8c3-e37a6255a2cb" xsi:nil="true"/>
    <lcf76f155ced4ddcb4097134ff3c332f xmlns="465f8325-4eef-48d9-a1c3-3190c4c15cc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1E76C3479220F40BDE9C1732303FD92" ma:contentTypeVersion="19" ma:contentTypeDescription="Create a new document." ma:contentTypeScope="" ma:versionID="84aa821a695ccb909653f25aeb48c315">
  <xsd:schema xmlns:xsd="http://www.w3.org/2001/XMLSchema" xmlns:xs="http://www.w3.org/2001/XMLSchema" xmlns:p="http://schemas.microsoft.com/office/2006/metadata/properties" xmlns:ns2="465f8325-4eef-48d9-a1c3-3190c4c15cc4" xmlns:ns3="f1582b3f-781d-4001-b8c3-e37a6255a2cb" targetNamespace="http://schemas.microsoft.com/office/2006/metadata/properties" ma:root="true" ma:fieldsID="d9fa8f96789314da5e57d912e3c6208c" ns2:_="" ns3:_="">
    <xsd:import namespace="465f8325-4eef-48d9-a1c3-3190c4c15cc4"/>
    <xsd:import namespace="f1582b3f-781d-4001-b8c3-e37a6255a2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f8325-4eef-48d9-a1c3-3190c4c15c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cea817f-f2d0-43b6-9543-a23494ff6a2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582b3f-781d-4001-b8c3-e37a6255a2c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b44e05d-5cf2-4a4b-8017-8e23c6a3ae03}" ma:internalName="TaxCatchAll" ma:showField="CatchAllData" ma:web="f1582b3f-781d-4001-b8c3-e37a6255a2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4232CB-29B6-4FB8-B5F8-1446A87AF631}">
  <ds:schemaRefs>
    <ds:schemaRef ds:uri="http://schemas.microsoft.com/office/2006/metadata/properties"/>
    <ds:schemaRef ds:uri="http://schemas.microsoft.com/office/infopath/2007/PartnerControls"/>
    <ds:schemaRef ds:uri="f1582b3f-781d-4001-b8c3-e37a6255a2cb"/>
    <ds:schemaRef ds:uri="465f8325-4eef-48d9-a1c3-3190c4c15cc4"/>
  </ds:schemaRefs>
</ds:datastoreItem>
</file>

<file path=customXml/itemProps2.xml><?xml version="1.0" encoding="utf-8"?>
<ds:datastoreItem xmlns:ds="http://schemas.openxmlformats.org/officeDocument/2006/customXml" ds:itemID="{1C227F24-60BD-45CB-9E2B-B076E1954F2E}">
  <ds:schemaRefs>
    <ds:schemaRef ds:uri="http://schemas.microsoft.com/sharepoint/v3/contenttype/forms"/>
  </ds:schemaRefs>
</ds:datastoreItem>
</file>

<file path=customXml/itemProps3.xml><?xml version="1.0" encoding="utf-8"?>
<ds:datastoreItem xmlns:ds="http://schemas.openxmlformats.org/officeDocument/2006/customXml" ds:itemID="{A676C1AF-0827-498E-85A9-E2FD93BA81F9}">
  <ds:schemaRefs>
    <ds:schemaRef ds:uri="http://schemas.openxmlformats.org/officeDocument/2006/bibliography"/>
  </ds:schemaRefs>
</ds:datastoreItem>
</file>

<file path=customXml/itemProps4.xml><?xml version="1.0" encoding="utf-8"?>
<ds:datastoreItem xmlns:ds="http://schemas.openxmlformats.org/officeDocument/2006/customXml" ds:itemID="{245875C0-7626-434A-ACCE-3840F5D0D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f8325-4eef-48d9-a1c3-3190c4c15cc4"/>
    <ds:schemaRef ds:uri="f1582b3f-781d-4001-b8c3-e37a6255a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1636</Words>
  <Characters>10520</Characters>
  <Application>Microsoft Office Word</Application>
  <DocSecurity>0</DocSecurity>
  <Lines>751</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Moore</dc:creator>
  <cp:keywords/>
  <dc:description/>
  <cp:lastModifiedBy>Sam Moore</cp:lastModifiedBy>
  <cp:revision>22</cp:revision>
  <dcterms:created xsi:type="dcterms:W3CDTF">2025-10-15T09:22:00Z</dcterms:created>
  <dcterms:modified xsi:type="dcterms:W3CDTF">2025-10-16T11:05:00Z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0x010100E1E76C3479220F40BDE9C1732303FD92</vt:lpwstr>
  </property>
</Properties>
</file>